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8"/>
        <w:gridCol w:w="1608"/>
        <w:gridCol w:w="1600"/>
        <w:gridCol w:w="3212"/>
      </w:tblGrid>
      <w:tr w:rsidR="003C0016" w14:paraId="0D344C70" w14:textId="77777777" w:rsidTr="003C00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B494" w14:textId="77777777" w:rsidR="003C0016" w:rsidRDefault="003C0016" w:rsidP="00A16C09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Scandiatransplant heart </w:t>
            </w:r>
            <w:proofErr w:type="spellStart"/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>tx</w:t>
            </w:r>
            <w:proofErr w:type="spellEnd"/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 xml:space="preserve"> form </w:t>
            </w:r>
          </w:p>
        </w:tc>
      </w:tr>
      <w:tr w:rsidR="003C0016" w:rsidRPr="00C020C9" w14:paraId="25031947" w14:textId="77777777" w:rsidTr="00A16C09">
        <w:trPr>
          <w:trHeight w:val="353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520C8" w14:textId="77777777" w:rsidR="003C0016" w:rsidRPr="00C020C9" w:rsidRDefault="003C0016" w:rsidP="00A16C0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76610" w14:textId="77777777" w:rsidR="003C0016" w:rsidRPr="00C020C9" w:rsidRDefault="003C0016" w:rsidP="00A16C0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020C9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of birth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3C0016" w:rsidRPr="008E1AD2" w14:paraId="6E16AE6B" w14:textId="77777777" w:rsidTr="00A16C09">
        <w:trPr>
          <w:trHeight w:val="41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D8BBE" w14:textId="77777777" w:rsidR="003C0016" w:rsidRPr="008E1AD2" w:rsidRDefault="003C0016" w:rsidP="00A16C09">
            <w:pPr>
              <w:spacing w:line="240" w:lineRule="auto"/>
              <w:jc w:val="center"/>
              <w:rPr>
                <w:rFonts w:cstheme="minorHAnsi"/>
                <w:i/>
                <w:iCs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Patient status</w:t>
            </w:r>
          </w:p>
        </w:tc>
      </w:tr>
      <w:tr w:rsidR="003C0016" w:rsidRPr="008E1AD2" w14:paraId="4378ED1D" w14:textId="77777777" w:rsidTr="00A16C09">
        <w:trPr>
          <w:trHeight w:val="41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E3A21" w14:textId="77777777" w:rsidR="003C0016" w:rsidRDefault="003C0016" w:rsidP="00A16C09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BF5C1B">
              <w:rPr>
                <w:rFonts w:cstheme="minorHAnsi"/>
                <w:sz w:val="24"/>
                <w:szCs w:val="24"/>
                <w:lang w:val="en-GB"/>
              </w:rPr>
              <w:t>Date of transplantation:</w:t>
            </w:r>
          </w:p>
        </w:tc>
      </w:tr>
      <w:tr w:rsidR="003C0016" w:rsidRPr="00385029" w14:paraId="69A983FE" w14:textId="77777777" w:rsidTr="00A16C09">
        <w:trPr>
          <w:trHeight w:val="414"/>
        </w:trPr>
        <w:tc>
          <w:tcPr>
            <w:tcW w:w="250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2D4562" w14:textId="77777777" w:rsidR="003C0016" w:rsidRPr="00BF5C1B" w:rsidRDefault="003C0016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Date of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tx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center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discharge:</w:t>
            </w:r>
          </w:p>
        </w:tc>
        <w:tc>
          <w:tcPr>
            <w:tcW w:w="249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0CB7DE5" w14:textId="77777777" w:rsidR="003C0016" w:rsidRPr="00BF5C1B" w:rsidRDefault="003C0016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Where: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Home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Other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clinic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Rehab. center</w:t>
            </w:r>
          </w:p>
        </w:tc>
      </w:tr>
      <w:tr w:rsidR="003C0016" w:rsidRPr="00AB6EFE" w14:paraId="02F0545E" w14:textId="77777777" w:rsidTr="00A16C09">
        <w:trPr>
          <w:trHeight w:val="41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A441" w14:textId="77777777" w:rsidR="003C0016" w:rsidRPr="00AB6EFE" w:rsidRDefault="003C0016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Weight:                                                                  kg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F2A8D" w14:textId="77777777" w:rsidR="003C0016" w:rsidRPr="00AB6EFE" w:rsidRDefault="003C0016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Height:                                                                cm</w:t>
            </w:r>
          </w:p>
        </w:tc>
      </w:tr>
      <w:tr w:rsidR="003C0016" w:rsidRPr="009A1FBA" w14:paraId="2A7872FA" w14:textId="77777777" w:rsidTr="00A16C09">
        <w:trPr>
          <w:trHeight w:val="41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15843" w14:textId="77777777" w:rsidR="003C0016" w:rsidRPr="005F6CC2" w:rsidRDefault="003C0016" w:rsidP="00A16C09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Systolic blood pressure:                              mmHg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3F26F" w14:textId="77777777" w:rsidR="003C0016" w:rsidRPr="004D0027" w:rsidRDefault="003C0016" w:rsidP="00A16C09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Diastolic blood pressure:                          mmHg</w:t>
            </w:r>
            <w:r w:rsidRPr="004D002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3C0016" w:rsidRPr="008603F9" w14:paraId="46288127" w14:textId="77777777" w:rsidTr="00A16C09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4D0" w14:textId="77777777" w:rsidR="003C0016" w:rsidRPr="009A1FBA" w:rsidRDefault="003C0016" w:rsidP="00A16C09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9A1FBA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Advanced treatment</w:t>
            </w:r>
          </w:p>
        </w:tc>
      </w:tr>
      <w:tr w:rsidR="003C0016" w:rsidRPr="00385029" w14:paraId="10B412E4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F9D19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9A1FBA">
              <w:rPr>
                <w:rFonts w:eastAsia="Garamond" w:cstheme="minorHAnsi"/>
                <w:spacing w:val="-16"/>
                <w:sz w:val="24"/>
                <w:szCs w:val="24"/>
                <w:lang w:val="en-GB"/>
              </w:rPr>
              <w:t>Hospitalisation</w:t>
            </w:r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A7915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Hospitalized but not in Intensive Care Unit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Patient in Intensive Care Unit</w:t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Hospitalized</w:t>
            </w:r>
          </w:p>
        </w:tc>
      </w:tr>
      <w:tr w:rsidR="003C0016" w:rsidRPr="009A1FBA" w14:paraId="3BFD0CC2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57CD5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Vasoact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/anti-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arrhy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  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2E692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Inotrope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Pulm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vasodil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45E29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Amiodarone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3C0016" w:rsidRPr="009A1FBA" w14:paraId="403C99F9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F3B5A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Respiratory/Renal: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4D379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Ventilation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19276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CRRT/dialysis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3C0016" w:rsidRPr="009A1FBA" w14:paraId="1CE64201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BCEE1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Short term MCS: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C7D62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ECMO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Impella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2E4F5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IABP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3C0016" w:rsidRPr="009A1FBA" w14:paraId="27D85876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EE047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Long term MCS:   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EDB4F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LVAD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RVAD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04589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TAH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3C0016" w:rsidRPr="009A1FBA" w14:paraId="76610846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6697B" w14:textId="77777777" w:rsidR="003C0016" w:rsidRPr="008603F9" w:rsidRDefault="003C0016" w:rsidP="00A16C09">
            <w:pPr>
              <w:spacing w:before="86" w:line="240" w:lineRule="auto"/>
              <w:ind w:right="-20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Pacemaker device: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95985" w14:textId="77777777" w:rsidR="003C0016" w:rsidRPr="008603F9" w:rsidRDefault="003C0016" w:rsidP="00A16C09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PM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C01E1" w14:textId="77777777" w:rsidR="003C0016" w:rsidRPr="008603F9" w:rsidRDefault="003C0016" w:rsidP="00A16C09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ICD+CRT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3C0016" w14:paraId="7CDCC363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93C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Other life support:</w:t>
            </w:r>
          </w:p>
        </w:tc>
      </w:tr>
      <w:tr w:rsidR="003C0016" w:rsidRPr="00C3322D" w14:paraId="18543B8A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DB1" w14:textId="77777777" w:rsidR="003C0016" w:rsidRPr="00102B51" w:rsidRDefault="003C0016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02B51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Transplantation</w:t>
            </w:r>
          </w:p>
        </w:tc>
      </w:tr>
      <w:tr w:rsidR="003C0016" w:rsidRPr="00385029" w14:paraId="4AB23CC4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CE79C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Cardioplegia Code: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E3AA4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cardioplegia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Blood cardioplegia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Perfadex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Plegisol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C7FDE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 Thomas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UW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Volume                                  ml</w:t>
            </w:r>
          </w:p>
        </w:tc>
      </w:tr>
      <w:tr w:rsidR="003C0016" w:rsidRPr="00385029" w14:paraId="401231E8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23B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Cold ischemia time (DBD/DCD):                                                                  hours                        minutes      </w:t>
            </w:r>
          </w:p>
        </w:tc>
      </w:tr>
      <w:tr w:rsidR="003C0016" w:rsidRPr="00385029" w14:paraId="5B45EA9F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E45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CPB time:                                                            min</w:t>
            </w:r>
            <w:r w:rsidRPr="005F6CC2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080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Ex vivo perfusion: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proofErr w:type="gramStart"/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Yes</w:t>
            </w:r>
            <w:proofErr w:type="gramEnd"/>
          </w:p>
        </w:tc>
      </w:tr>
    </w:tbl>
    <w:p w14:paraId="2446B3B9" w14:textId="77777777" w:rsidR="003C0016" w:rsidRPr="00E147C9" w:rsidRDefault="003C0016" w:rsidP="003C0016">
      <w:pPr>
        <w:rPr>
          <w:lang w:val="en-US"/>
        </w:rPr>
      </w:pPr>
      <w:r w:rsidRPr="00E147C9">
        <w:rPr>
          <w:lang w:val="en-US"/>
        </w:rPr>
        <w:br w:type="page"/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839"/>
        <w:gridCol w:w="1369"/>
        <w:gridCol w:w="1608"/>
        <w:gridCol w:w="1600"/>
        <w:gridCol w:w="3212"/>
      </w:tblGrid>
      <w:tr w:rsidR="003C0016" w:rsidRPr="00611408" w14:paraId="37FFDEC6" w14:textId="77777777" w:rsidTr="00A16C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181" w14:textId="77777777" w:rsidR="003C0016" w:rsidRPr="002D53AF" w:rsidRDefault="003C0016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D53AF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Early post-</w:t>
            </w:r>
            <w:proofErr w:type="spellStart"/>
            <w:r w:rsidRPr="002D53AF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tx</w:t>
            </w:r>
            <w:proofErr w:type="spellEnd"/>
            <w:r w:rsidRPr="002D53AF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events</w:t>
            </w:r>
          </w:p>
        </w:tc>
      </w:tr>
      <w:tr w:rsidR="003C0016" w14:paraId="5E65FE94" w14:textId="77777777" w:rsidTr="00A16C09"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4C2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Intubation time:                                         hours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6B8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ICU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stay: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 days </w:t>
            </w:r>
          </w:p>
        </w:tc>
      </w:tr>
      <w:tr w:rsidR="003C0016" w:rsidRPr="009A1FBA" w14:paraId="57C12390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45686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Re-intubation: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81598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3C0016" w:rsidRPr="009A1FBA" w14:paraId="2E58DEC4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E1FC2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Re-operation: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52427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Haemorrhage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cause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8BB5D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cause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3C0016" w:rsidRPr="009A1FBA" w14:paraId="3AD7A024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6C1F9" w14:textId="77777777" w:rsidR="003C0016" w:rsidRPr="00611408" w:rsidRDefault="003C0016" w:rsidP="00A16C09">
            <w:pPr>
              <w:spacing w:before="86" w:line="240" w:lineRule="auto"/>
              <w:ind w:right="-20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Short-term MCS: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C2CD8" w14:textId="77777777" w:rsidR="003C0016" w:rsidRPr="00611408" w:rsidRDefault="003C0016" w:rsidP="00A16C09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BVAD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14DEF" w14:textId="77777777" w:rsidR="003C0016" w:rsidRPr="00611408" w:rsidRDefault="003C0016" w:rsidP="00A16C09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ECMO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IABP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3C0016" w:rsidRPr="009A1FBA" w14:paraId="365B848B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76881" w14:textId="77777777" w:rsidR="003C0016" w:rsidRPr="00611408" w:rsidRDefault="003C0016" w:rsidP="00A16C09">
            <w:pPr>
              <w:spacing w:before="86" w:line="240" w:lineRule="auto"/>
              <w:ind w:right="-20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CRRT/dialysis: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11E7D" w14:textId="77777777" w:rsidR="003C0016" w:rsidRPr="00611408" w:rsidRDefault="003C0016" w:rsidP="00A16C09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3C0016" w:rsidRPr="00912AFC" w14:paraId="2C84BC70" w14:textId="77777777" w:rsidTr="00A16C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7F5" w14:textId="77777777" w:rsidR="003C0016" w:rsidRPr="00912AFC" w:rsidRDefault="003C0016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Post-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tx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events</w:t>
            </w:r>
          </w:p>
        </w:tc>
      </w:tr>
      <w:tr w:rsidR="003C0016" w:rsidRPr="00385029" w14:paraId="4437C7B4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3DE708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Treated rejection: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50FA7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TCMR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ABMR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Mixed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622F4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rej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type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3C0016" w:rsidRPr="009A1FBA" w14:paraId="33CD60FC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50ECC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Cerebrovascular: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569C0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Stroke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TIA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6A2B8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3C0016" w14:paraId="10D41FF9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0E6C00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Infection: 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522EA3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3C0016" w14:paraId="31BE9315" w14:textId="77777777" w:rsidTr="00A16C09"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77E" w14:textId="77777777" w:rsidR="003C0016" w:rsidRDefault="003C0016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3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3EA" w14:textId="77777777" w:rsidR="003C0016" w:rsidRDefault="003C0016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B5E" w14:textId="77777777" w:rsidR="003C0016" w:rsidRDefault="003C0016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Comments</w:t>
            </w:r>
          </w:p>
        </w:tc>
      </w:tr>
      <w:tr w:rsidR="003C0016" w:rsidRPr="00385029" w14:paraId="65DBE7E3" w14:textId="77777777" w:rsidTr="00A16C09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D5D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 septic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697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7CC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0016" w:rsidRPr="00385029" w14:paraId="34DB96EB" w14:textId="77777777" w:rsidTr="00A16C09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D3F2" w14:textId="77777777" w:rsidR="003C0016" w:rsidRPr="00E2725D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Bacterial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4A5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D98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0016" w:rsidRPr="00385029" w14:paraId="3C48ADE3" w14:textId="77777777" w:rsidTr="00A16C09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7FC6" w14:textId="77777777" w:rsidR="003C0016" w:rsidRPr="00E2725D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CMV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6EF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A6CD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0016" w:rsidRPr="00385029" w14:paraId="6F3D70C0" w14:textId="77777777" w:rsidTr="00A16C09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5C5" w14:textId="77777777" w:rsidR="003C0016" w:rsidRPr="00E2725D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Pneumo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Jir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B44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4B3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0016" w:rsidRPr="00385029" w14:paraId="57E8E419" w14:textId="77777777" w:rsidTr="00A16C09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AE8" w14:textId="77777777" w:rsidR="003C0016" w:rsidRPr="00E2725D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226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AA9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0016" w:rsidRPr="00912AFC" w14:paraId="79DC610F" w14:textId="77777777" w:rsidTr="00A16C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2EB" w14:textId="77777777" w:rsidR="003C0016" w:rsidRPr="00D82737" w:rsidRDefault="003C0016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82737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Immunosuppression/treatment</w:t>
            </w:r>
          </w:p>
        </w:tc>
      </w:tr>
      <w:tr w:rsidR="003C0016" w:rsidRPr="00385029" w14:paraId="5D8CC7DA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84656D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Induction immunosuppression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3CC81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</w:t>
            </w:r>
            <w:r>
              <w:rPr>
                <w:rFonts w:cstheme="minorHAnsi"/>
                <w:sz w:val="24"/>
                <w:szCs w:val="24"/>
                <w:lang w:val="en-US"/>
              </w:rPr>
              <w:t>yl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</w:t>
            </w: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Basiliximab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lastRenderedPageBreak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Cyclosprin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>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Everolimus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395CC3" w14:textId="77777777" w:rsidR="003C0016" w:rsidRPr="00CB62C0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Photopheresis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glob</w:t>
            </w:r>
            <w:r>
              <w:rPr>
                <w:rFonts w:cstheme="minorHAnsi"/>
                <w:sz w:val="24"/>
                <w:szCs w:val="24"/>
                <w:lang w:val="en-US"/>
              </w:rPr>
              <w:t>ul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Gl</w:t>
            </w:r>
            <w:r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cocorticosteroids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</w:t>
            </w:r>
            <w:r>
              <w:rPr>
                <w:sz w:val="24"/>
                <w:szCs w:val="24"/>
                <w:lang w:val="en-US"/>
              </w:rPr>
              <w:t>ic</w:t>
            </w:r>
            <w:r w:rsidRPr="00CB62C0">
              <w:rPr>
                <w:sz w:val="24"/>
                <w:szCs w:val="24"/>
                <w:lang w:val="en-US"/>
              </w:rPr>
              <w:t xml:space="preserve">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phenolate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mo</w:t>
            </w: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lastRenderedPageBreak/>
              <w:t>□ Plasmapheres</w:t>
            </w:r>
            <w:r>
              <w:rPr>
                <w:rFonts w:cstheme="minorHAnsi"/>
                <w:sz w:val="24"/>
                <w:szCs w:val="24"/>
                <w:lang w:val="en-US"/>
              </w:rPr>
              <w:t>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49A86DE5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0016" w:rsidRPr="00D82737" w14:paraId="18137795" w14:textId="77777777" w:rsidTr="00A16C09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1FB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Comments</w:t>
            </w:r>
          </w:p>
        </w:tc>
      </w:tr>
      <w:tr w:rsidR="003C0016" w:rsidRPr="00385029" w14:paraId="371A2D24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DF4A19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6519B">
              <w:rPr>
                <w:rFonts w:cstheme="minorHAnsi"/>
                <w:sz w:val="24"/>
                <w:szCs w:val="24"/>
                <w:lang w:val="en-US"/>
              </w:rPr>
              <w:t>Maintenance immunosuppression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A790C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</w:t>
            </w:r>
            <w:r>
              <w:rPr>
                <w:rFonts w:cstheme="minorHAnsi"/>
                <w:sz w:val="24"/>
                <w:szCs w:val="24"/>
                <w:lang w:val="en-US"/>
              </w:rPr>
              <w:t>yl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</w:t>
            </w: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Basiliximab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Cyclosprin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>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Everolimus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72A4A5" w14:textId="77777777" w:rsidR="003C0016" w:rsidRPr="00CB62C0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Photopheresis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glob</w:t>
            </w:r>
            <w:r>
              <w:rPr>
                <w:rFonts w:cstheme="minorHAnsi"/>
                <w:sz w:val="24"/>
                <w:szCs w:val="24"/>
                <w:lang w:val="en-US"/>
              </w:rPr>
              <w:t>ul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Gl</w:t>
            </w:r>
            <w:r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cocorticosteroids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</w:t>
            </w:r>
            <w:r>
              <w:rPr>
                <w:sz w:val="24"/>
                <w:szCs w:val="24"/>
                <w:lang w:val="en-US"/>
              </w:rPr>
              <w:t>ic</w:t>
            </w:r>
            <w:r w:rsidRPr="00CB62C0">
              <w:rPr>
                <w:sz w:val="24"/>
                <w:szCs w:val="24"/>
                <w:lang w:val="en-US"/>
              </w:rPr>
              <w:t xml:space="preserve">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phenolate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mo</w:t>
            </w: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Plasmapheres</w:t>
            </w:r>
            <w:r>
              <w:rPr>
                <w:rFonts w:cstheme="minorHAnsi"/>
                <w:sz w:val="24"/>
                <w:szCs w:val="24"/>
                <w:lang w:val="en-US"/>
              </w:rPr>
              <w:t>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6B22F4E7" w14:textId="77777777" w:rsidR="003C0016" w:rsidRDefault="003C0016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0016" w:rsidRPr="00D82737" w14:paraId="4F6368B3" w14:textId="77777777" w:rsidTr="00A16C09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539" w14:textId="77777777" w:rsidR="003C0016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Comments</w:t>
            </w:r>
          </w:p>
        </w:tc>
      </w:tr>
      <w:tr w:rsidR="003C0016" w:rsidRPr="00D82737" w14:paraId="595CC15D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46F53" w14:textId="77777777" w:rsidR="003C0016" w:rsidRPr="00D82737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Hypertension: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F9AE5" w14:textId="77777777" w:rsidR="003C0016" w:rsidRPr="00D82737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BB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CCB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D82737">
              <w:rPr>
                <w:rFonts w:cstheme="minorHAnsi"/>
                <w:sz w:val="24"/>
                <w:szCs w:val="24"/>
                <w:lang w:val="en-US"/>
              </w:rPr>
              <w:t>ACEi</w:t>
            </w:r>
            <w:proofErr w:type="spellEnd"/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ARB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MRI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61191" w14:textId="77777777" w:rsidR="003C0016" w:rsidRPr="00D82737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Diuretic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>□ Unknown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No</w:t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</w:tc>
      </w:tr>
      <w:tr w:rsidR="003C0016" w:rsidRPr="009A1FBA" w14:paraId="2C28B8BA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2F6E2" w14:textId="77777777" w:rsidR="003C0016" w:rsidRPr="00912AFC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912AFC">
              <w:rPr>
                <w:rFonts w:cstheme="minorHAnsi"/>
                <w:sz w:val="24"/>
                <w:szCs w:val="24"/>
                <w:lang w:val="en-US"/>
              </w:rPr>
              <w:t xml:space="preserve">Diabetes treatment: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61DBC" w14:textId="77777777" w:rsidR="003C0016" w:rsidRPr="00912AFC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Diet controlled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Oral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hypoglycaemics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F82C6" w14:textId="77777777" w:rsidR="003C0016" w:rsidRPr="00912AFC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Insulin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Unspecified treatment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3C0016" w:rsidRPr="009A1FBA" w14:paraId="76D20CD7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38665" w14:textId="77777777" w:rsidR="003C0016" w:rsidRPr="00912AFC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Pacemaker:    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7ADD5" w14:textId="77777777" w:rsidR="003C0016" w:rsidRPr="00912AFC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ICD+CRT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46F64" w14:textId="77777777" w:rsidR="003C0016" w:rsidRPr="00912AFC" w:rsidRDefault="003C0016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PM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3C0016" w:rsidRPr="003C6A8E" w14:paraId="6C3434DE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3992D" w14:textId="77777777" w:rsidR="003C0016" w:rsidRPr="003C6A8E" w:rsidRDefault="003C0016" w:rsidP="00A16C09">
            <w:pPr>
              <w:spacing w:before="86" w:line="240" w:lineRule="auto"/>
              <w:ind w:right="-20"/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Dialysis: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43F8" w14:textId="77777777" w:rsidR="003C0016" w:rsidRPr="003C6A8E" w:rsidRDefault="003C0016" w:rsidP="00A16C09">
            <w:pPr>
              <w:spacing w:before="86" w:line="240" w:lineRule="auto"/>
              <w:ind w:right="-20"/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</w:tbl>
    <w:p w14:paraId="06A14E67" w14:textId="7A6A2926" w:rsidR="00802357" w:rsidRPr="003C0016" w:rsidRDefault="00802357" w:rsidP="003C0016">
      <w:pPr>
        <w:spacing w:line="259" w:lineRule="auto"/>
        <w:rPr>
          <w:lang w:val="en-US"/>
        </w:rPr>
      </w:pPr>
    </w:p>
    <w:sectPr w:rsidR="00802357" w:rsidRPr="003C0016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170F" w14:textId="77777777" w:rsidR="004D405E" w:rsidRDefault="004D405E" w:rsidP="003C0016">
      <w:pPr>
        <w:spacing w:after="0" w:line="240" w:lineRule="auto"/>
      </w:pPr>
      <w:r>
        <w:separator/>
      </w:r>
    </w:p>
  </w:endnote>
  <w:endnote w:type="continuationSeparator" w:id="0">
    <w:p w14:paraId="4C63D6D4" w14:textId="77777777" w:rsidR="004D405E" w:rsidRDefault="004D405E" w:rsidP="003C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999264"/>
      <w:docPartObj>
        <w:docPartGallery w:val="Page Numbers (Bottom of Page)"/>
        <w:docPartUnique/>
      </w:docPartObj>
    </w:sdtPr>
    <w:sdtContent>
      <w:p w14:paraId="452EBCA5" w14:textId="23FB17FE" w:rsidR="003C0016" w:rsidRPr="003C0016" w:rsidRDefault="003C0016">
        <w:pPr>
          <w:pStyle w:val="Sidefod"/>
          <w:jc w:val="right"/>
          <w:rPr>
            <w:lang w:val="en-US"/>
          </w:rPr>
        </w:pPr>
        <w:r>
          <w:fldChar w:fldCharType="begin"/>
        </w:r>
        <w:r w:rsidRPr="003C0016">
          <w:rPr>
            <w:lang w:val="en-US"/>
          </w:rPr>
          <w:instrText>PAGE   \* MERGEFORMAT</w:instrText>
        </w:r>
        <w:r>
          <w:fldChar w:fldCharType="separate"/>
        </w:r>
        <w:r w:rsidRPr="003C0016">
          <w:rPr>
            <w:lang w:val="en-US"/>
          </w:rPr>
          <w:t>2</w:t>
        </w:r>
        <w:r>
          <w:fldChar w:fldCharType="end"/>
        </w:r>
      </w:p>
    </w:sdtContent>
  </w:sdt>
  <w:p w14:paraId="476D3154" w14:textId="77777777" w:rsidR="003C0016" w:rsidRPr="00D91872" w:rsidRDefault="003C0016" w:rsidP="003C0016">
    <w:pPr>
      <w:pStyle w:val="Sidefod"/>
      <w:rPr>
        <w:lang w:val="en-US"/>
      </w:rPr>
    </w:pPr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  <w:t xml:space="preserve">Version: </w:t>
    </w:r>
    <w:r>
      <w:rPr>
        <w:lang w:val="en-US"/>
      </w:rPr>
      <w:t>December</w:t>
    </w:r>
    <w:r w:rsidRPr="00D91872">
      <w:rPr>
        <w:lang w:val="en-US"/>
      </w:rPr>
      <w:t xml:space="preserve"> 2022</w:t>
    </w:r>
  </w:p>
  <w:p w14:paraId="6F7B0121" w14:textId="77777777" w:rsidR="003C0016" w:rsidRPr="003C0016" w:rsidRDefault="003C0016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DA6B" w14:textId="77777777" w:rsidR="004D405E" w:rsidRDefault="004D405E" w:rsidP="003C0016">
      <w:pPr>
        <w:spacing w:after="0" w:line="240" w:lineRule="auto"/>
      </w:pPr>
      <w:r>
        <w:separator/>
      </w:r>
    </w:p>
  </w:footnote>
  <w:footnote w:type="continuationSeparator" w:id="0">
    <w:p w14:paraId="2D5B2AF0" w14:textId="77777777" w:rsidR="004D405E" w:rsidRDefault="004D405E" w:rsidP="003C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16"/>
    <w:rsid w:val="003C0016"/>
    <w:rsid w:val="004D405E"/>
    <w:rsid w:val="008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386E"/>
  <w15:chartTrackingRefBased/>
  <w15:docId w15:val="{76B3B9D8-AB16-437D-B5B6-307A2717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1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00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C0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016"/>
  </w:style>
  <w:style w:type="paragraph" w:styleId="Sidefod">
    <w:name w:val="footer"/>
    <w:basedOn w:val="Normal"/>
    <w:link w:val="SidefodTegn"/>
    <w:uiPriority w:val="99"/>
    <w:unhideWhenUsed/>
    <w:rsid w:val="003C0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016"/>
  </w:style>
  <w:style w:type="character" w:styleId="Hyperlink">
    <w:name w:val="Hyperlink"/>
    <w:basedOn w:val="Standardskrifttypeiafsnit"/>
    <w:uiPriority w:val="99"/>
    <w:unhideWhenUsed/>
    <w:rsid w:val="003C0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Anne Ørskov</cp:lastModifiedBy>
  <cp:revision>1</cp:revision>
  <dcterms:created xsi:type="dcterms:W3CDTF">2022-12-07T12:53:00Z</dcterms:created>
  <dcterms:modified xsi:type="dcterms:W3CDTF">2022-12-07T12:54:00Z</dcterms:modified>
</cp:coreProperties>
</file>