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001"/>
        <w:gridCol w:w="1241"/>
        <w:gridCol w:w="1617"/>
        <w:gridCol w:w="10"/>
        <w:gridCol w:w="1609"/>
        <w:gridCol w:w="11"/>
        <w:gridCol w:w="536"/>
        <w:gridCol w:w="2711"/>
      </w:tblGrid>
      <w:tr w:rsidR="00AB6EFE" w14:paraId="4BBDF12B" w14:textId="77777777" w:rsidTr="001E24A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D2EEC" w14:textId="77777777" w:rsidR="00AB6EFE" w:rsidRDefault="00AB6EFE" w:rsidP="001E24A2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B6EFE" w:rsidRPr="004C5735" w14:paraId="533A770B" w14:textId="77777777" w:rsidTr="001E24A2"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EBDE" w14:textId="75487552" w:rsidR="00AB6EFE" w:rsidRDefault="00D725AC" w:rsidP="001E24A2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>Scandiatransplant lung</w:t>
            </w:r>
            <w:r w:rsidR="00AB6EFE"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 p</w:t>
            </w:r>
            <w:r w:rsidR="00AB6EFE"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re tx form</w:t>
            </w:r>
            <w:r w:rsidR="00AB6EFE" w:rsidRPr="00B1607C">
              <w:rPr>
                <w:rFonts w:eastAsia="Garamond" w:cstheme="minorHAnsi"/>
                <w:b/>
                <w:b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</w:p>
        </w:tc>
      </w:tr>
      <w:tr w:rsidR="00D725AC" w:rsidRPr="00FA5E01" w14:paraId="07A9B305" w14:textId="77777777" w:rsidTr="00AC30DC">
        <w:trPr>
          <w:trHeight w:val="353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0D7A3" w14:textId="40C6DD2D" w:rsidR="00D725AC" w:rsidRPr="004771F5" w:rsidRDefault="00D725AC" w:rsidP="00D725AC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71F5">
              <w:rPr>
                <w:rFonts w:cstheme="minorHAnsi"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BF659A" w14:textId="7E6EA5F5" w:rsidR="00D725AC" w:rsidRPr="004771F5" w:rsidRDefault="00D725AC" w:rsidP="00D725AC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71F5">
              <w:rPr>
                <w:rFonts w:cstheme="minorHAnsi"/>
                <w:sz w:val="24"/>
                <w:szCs w:val="24"/>
                <w:lang w:val="en-GB"/>
              </w:rPr>
              <w:t>Date of birth:</w:t>
            </w:r>
          </w:p>
        </w:tc>
      </w:tr>
      <w:tr w:rsidR="00D725AC" w:rsidRPr="004771F5" w14:paraId="33F4F56D" w14:textId="77777777" w:rsidTr="00D725AC">
        <w:trPr>
          <w:trHeight w:val="41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B1F446" w14:textId="49C40FC2" w:rsidR="00D725AC" w:rsidRPr="00D725AC" w:rsidRDefault="00D725AC" w:rsidP="00D725AC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D725AC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 info</w:t>
            </w:r>
          </w:p>
        </w:tc>
      </w:tr>
      <w:tr w:rsidR="007C44B4" w:rsidRPr="00FA5E01" w14:paraId="01F81AD2" w14:textId="77777777" w:rsidTr="007C44B4">
        <w:trPr>
          <w:trHeight w:val="414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CE31C" w14:textId="03C584FF" w:rsidR="007C44B4" w:rsidRPr="00AB6EFE" w:rsidRDefault="007C44B4" w:rsidP="00D725AC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Weight:                                                                 kg 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00BD" w14:textId="499E364F" w:rsidR="007C44B4" w:rsidRPr="00AB6EFE" w:rsidRDefault="007C44B4" w:rsidP="00D725AC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Height:                                                                  cm</w:t>
            </w:r>
          </w:p>
        </w:tc>
      </w:tr>
      <w:tr w:rsidR="007C44B4" w:rsidRPr="00FA5E01" w14:paraId="33695FE4" w14:textId="77777777" w:rsidTr="007C44B4">
        <w:trPr>
          <w:trHeight w:val="414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1D1BA" w14:textId="77777777" w:rsidR="007C44B4" w:rsidRDefault="007C44B4" w:rsidP="00D725AC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ISHLT diagnosis: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9DE7E" w14:textId="79805DF7" w:rsidR="007C44B4" w:rsidRDefault="007C44B4" w:rsidP="00D725AC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Diagn. comments: </w:t>
            </w:r>
          </w:p>
        </w:tc>
      </w:tr>
      <w:tr w:rsidR="00D725AC" w:rsidRPr="007A2338" w14:paraId="36B68394" w14:textId="77777777" w:rsidTr="001E24A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21D3" w14:textId="77777777" w:rsidR="00D725AC" w:rsidRPr="00C020C9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D725AC" w:rsidRPr="002956FC" w14:paraId="18CDFE97" w14:textId="77777777" w:rsidTr="00D725A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511" w14:textId="2A62C64D" w:rsidR="00D725AC" w:rsidRPr="00D725AC" w:rsidRDefault="00D725AC" w:rsidP="00D725AC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D725AC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Clinical status</w:t>
            </w:r>
          </w:p>
        </w:tc>
      </w:tr>
      <w:tr w:rsidR="00D725AC" w:rsidRPr="00D725AC" w14:paraId="1D8572AC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970CD" w14:textId="3FD85DDF" w:rsidR="00D725AC" w:rsidRP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25AC">
              <w:rPr>
                <w:rFonts w:cstheme="minorHAnsi"/>
                <w:sz w:val="24"/>
                <w:szCs w:val="24"/>
                <w:lang w:val="en-GB"/>
              </w:rPr>
              <w:t xml:space="preserve">Life support: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5FC20" w14:textId="20FF75B8" w:rsidR="00D725AC" w:rsidRPr="00D725AC" w:rsidRDefault="00D725AC" w:rsidP="00D725AC">
            <w:pPr>
              <w:spacing w:before="86" w:line="240" w:lineRule="auto"/>
              <w:ind w:right="-20"/>
              <w:rPr>
                <w:sz w:val="24"/>
                <w:szCs w:val="24"/>
                <w:lang w:val="en-US"/>
              </w:rPr>
            </w:pPr>
            <w:r w:rsidRPr="00D725AC">
              <w:rPr>
                <w:rFonts w:cstheme="minorHAnsi"/>
                <w:sz w:val="24"/>
                <w:szCs w:val="24"/>
                <w:lang w:val="en-US"/>
              </w:rPr>
              <w:t xml:space="preserve">□ No life support   </w:t>
            </w:r>
            <w:r w:rsidRPr="00D725AC">
              <w:rPr>
                <w:rFonts w:cstheme="minorHAnsi"/>
                <w:sz w:val="24"/>
                <w:szCs w:val="24"/>
                <w:lang w:val="en-US"/>
              </w:rPr>
              <w:br/>
              <w:t xml:space="preserve">□ ECMO   </w:t>
            </w:r>
            <w:r w:rsidRPr="00D725AC">
              <w:rPr>
                <w:rFonts w:cstheme="minorHAnsi"/>
                <w:sz w:val="24"/>
                <w:szCs w:val="24"/>
                <w:lang w:val="en-US"/>
              </w:rPr>
              <w:br/>
              <w:t>□</w:t>
            </w:r>
            <w:r w:rsidRPr="00D725AC">
              <w:rPr>
                <w:sz w:val="24"/>
                <w:szCs w:val="24"/>
                <w:lang w:val="en-US"/>
              </w:rPr>
              <w:t xml:space="preserve"> Non-invasive ventilation   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CAC93" w14:textId="0A982F84" w:rsidR="00D725AC" w:rsidRPr="00D725AC" w:rsidRDefault="00D725AC" w:rsidP="00D725AC">
            <w:pPr>
              <w:spacing w:before="86" w:line="240" w:lineRule="auto"/>
              <w:ind w:right="-20"/>
              <w:rPr>
                <w:sz w:val="24"/>
                <w:szCs w:val="24"/>
                <w:lang w:val="en-US"/>
              </w:rPr>
            </w:pPr>
            <w:r w:rsidRPr="00D725AC">
              <w:rPr>
                <w:rFonts w:cstheme="minorHAnsi"/>
                <w:sz w:val="24"/>
                <w:szCs w:val="24"/>
                <w:lang w:val="en-US"/>
              </w:rPr>
              <w:t xml:space="preserve">□ Ventilation </w:t>
            </w:r>
            <w:r w:rsidRPr="00D725AC">
              <w:rPr>
                <w:rFonts w:cstheme="minorHAnsi"/>
                <w:sz w:val="24"/>
                <w:szCs w:val="24"/>
                <w:lang w:val="en-US"/>
              </w:rPr>
              <w:br/>
              <w:t>□ Other, please specify:</w:t>
            </w:r>
          </w:p>
        </w:tc>
      </w:tr>
      <w:tr w:rsidR="00D725AC" w:rsidRPr="004C5735" w14:paraId="0BFC17CE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4E668" w14:textId="6536D552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74573">
              <w:rPr>
                <w:rFonts w:cstheme="minorHAnsi"/>
                <w:sz w:val="24"/>
                <w:szCs w:val="24"/>
                <w:lang w:val="en-US"/>
              </w:rPr>
              <w:t xml:space="preserve">Pre-tx medical cond.: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D85DF" w14:textId="4BFC8784" w:rsidR="00D725AC" w:rsidRPr="00E74573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Hospitalized   </w:t>
            </w:r>
            <w:r w:rsidRPr="00E745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Hospitalized, but not in ICU 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DD548" w14:textId="20BCEF55" w:rsidR="00D725AC" w:rsidRPr="00E74573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Patient in Intensive Care Unit</w:t>
            </w:r>
          </w:p>
        </w:tc>
      </w:tr>
      <w:tr w:rsidR="00D725AC" w:rsidRPr="00C313B7" w14:paraId="576188A5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CDD" w14:textId="45864117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Creatinine:                       µmol/l 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686" w14:textId="1F09EB69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Creatinine cl.:                  ml/sec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EA2" w14:textId="3E1E06C1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Bilirubin:                          µmol/l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  </w:t>
            </w:r>
          </w:p>
        </w:tc>
      </w:tr>
      <w:tr w:rsidR="00D725AC" w:rsidRPr="00D725AC" w14:paraId="22B54E63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D93" w14:textId="616E0AF0" w:rsidR="00D725AC" w:rsidRPr="004531AA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4531AA">
              <w:rPr>
                <w:rFonts w:cstheme="minorHAnsi"/>
                <w:sz w:val="24"/>
                <w:szCs w:val="24"/>
                <w:lang w:val="sv-SE"/>
              </w:rPr>
              <w:t>GFR:                   ml/min/1.73m</w:t>
            </w:r>
            <w:r w:rsidRPr="004531AA">
              <w:rPr>
                <w:rFonts w:cstheme="minorHAnsi"/>
                <w:sz w:val="24"/>
                <w:szCs w:val="24"/>
                <w:vertAlign w:val="superscript"/>
                <w:lang w:val="sv-SE"/>
              </w:rPr>
              <w:t>2</w:t>
            </w:r>
            <w:r w:rsidRPr="004531AA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2A36A" w14:textId="10DEFA61" w:rsidR="00D725AC" w:rsidRPr="00E74573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GFR method: 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9FBFF" w14:textId="3EC2BFD0" w:rsidR="00D725AC" w:rsidRPr="00E74573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Calculated/estimated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Measured</w:t>
            </w:r>
          </w:p>
        </w:tc>
      </w:tr>
      <w:tr w:rsidR="00D725AC" w:rsidRPr="00D725AC" w14:paraId="19775D0B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DEC9A" w14:textId="28C0DE38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Oxygen req. at rest:  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A873F" w14:textId="32E24439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966BF" w14:textId="76DD2649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  <w:r w:rsidR="004C5735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l/min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</w:t>
            </w:r>
            <w:r w:rsidR="007B0974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</w:tr>
      <w:tr w:rsidR="00D725AC" w:rsidRPr="00C313B7" w14:paraId="7F3085EA" w14:textId="77777777" w:rsidTr="007B09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1BB" w14:textId="09943C71" w:rsidR="00D725AC" w:rsidRPr="007B0974" w:rsidRDefault="00D725AC" w:rsidP="00D725AC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B097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Medical history</w:t>
            </w:r>
          </w:p>
        </w:tc>
      </w:tr>
      <w:tr w:rsidR="007B0974" w:rsidRPr="00D725AC" w14:paraId="051246A2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CF2CB" w14:textId="00A517E5" w:rsidR="007B0974" w:rsidRDefault="007B0974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Prior thorax surg.: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B2911" w14:textId="5892510E" w:rsidR="007B0974" w:rsidRDefault="007B0974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D8C0B" w14:textId="2DD13A0E" w:rsidR="007B0974" w:rsidRDefault="007B0974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B0974" w:rsidRPr="007B0974" w14:paraId="7C903A19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C032B" w14:textId="1AE32375" w:rsidR="007B0974" w:rsidRDefault="007B0974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Surg. type: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2144B" w14:textId="126C8C5A" w:rsidR="007B0974" w:rsidRDefault="007B0974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Chemical Pleurodesis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LVRS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and Thoracotomy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C4F70" w14:textId="224293AD" w:rsidR="007B0974" w:rsidRDefault="007B0974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Thoracotomy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Thoracoscopi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  <w:r w:rsidR="004C5735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4C5735"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 w:rsidR="004C5735"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AC30DC" w:rsidRPr="00AC30DC" w14:paraId="5277E12A" w14:textId="77777777" w:rsidTr="00AC30DC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68AE8" w14:textId="6BFE3213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Diabetes (insulin): 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B9336" w14:textId="7E396BEE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42E88" w14:textId="120F006A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Diabetes (non-ins): 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87A48" w14:textId="03CABDC5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AC30DC" w:rsidRPr="00AC30DC" w14:paraId="14CBA24C" w14:textId="77777777" w:rsidTr="00AC30DC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C2B27" w14:textId="0679447D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Dialysis: 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369B6" w14:textId="746DACF3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E2364" w14:textId="1990FFBB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Prev. malignancy: 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B543E" w14:textId="659E93AE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AC30DC" w:rsidRPr="004C5735" w14:paraId="674FE699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590EB" w14:textId="18EA4399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Smoking:  </w:t>
            </w:r>
          </w:p>
        </w:tc>
        <w:tc>
          <w:tcPr>
            <w:tcW w:w="3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7FFD" w14:textId="495FBBEA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&lt; 6 months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≥ 6 months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AC30DC" w:rsidRPr="00AC30DC" w14:paraId="4191D447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8789F" w14:textId="362158E4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Steroid dependency:  </w:t>
            </w:r>
          </w:p>
        </w:tc>
        <w:tc>
          <w:tcPr>
            <w:tcW w:w="3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AC770" w14:textId="385BF03B" w:rsidR="00AC30DC" w:rsidRDefault="00AC30D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D725AC" w:rsidRPr="00C313B7" w14:paraId="6F79B56D" w14:textId="77777777" w:rsidTr="009B3B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92C1" w14:textId="5FFBEF17" w:rsidR="00D725AC" w:rsidRPr="00AC30DC" w:rsidRDefault="00D725AC" w:rsidP="00D725AC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C30DC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Hemodynamic</w:t>
            </w:r>
          </w:p>
        </w:tc>
      </w:tr>
      <w:tr w:rsidR="00D725AC" w:rsidRPr="00C313B7" w14:paraId="749A0395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5E5" w14:textId="7EA864F4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EF:                                  </w:t>
            </w:r>
            <w:r w:rsidR="00AC30DC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%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0B9" w14:textId="2D580E53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PAs:               </w:t>
            </w:r>
            <w:r w:rsidR="00AC30DC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mmHg 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A28" w14:textId="6364AA9D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Pad:       </w:t>
            </w:r>
            <w:r w:rsidR="00AC30DC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mmHg </w:t>
            </w:r>
          </w:p>
        </w:tc>
      </w:tr>
      <w:tr w:rsidR="00D725AC" w:rsidRPr="00C313B7" w14:paraId="4399E1F2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722" w14:textId="11C615DC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PAm:                     </w:t>
            </w:r>
            <w:r w:rsidR="00AC30DC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mmHg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29E" w14:textId="2819F970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Pcw:              </w:t>
            </w:r>
            <w:r w:rsidR="00AC30DC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mmHg 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D8F" w14:textId="47799CD4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CO:                  </w:t>
            </w:r>
            <w:r w:rsidR="00AC30DC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l/min </w:t>
            </w:r>
          </w:p>
        </w:tc>
      </w:tr>
      <w:tr w:rsidR="00D725AC" w:rsidRPr="00C313B7" w14:paraId="6588B476" w14:textId="77777777" w:rsidTr="00AC30D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3E4" w14:textId="0B8F8079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PVR:                       </w:t>
            </w:r>
            <w:r w:rsidR="00AC30DC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wood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BC8" w14:textId="77777777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C37" w14:textId="77777777" w:rsidR="00D725AC" w:rsidRDefault="00D725AC" w:rsidP="00D725AC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725AC" w:rsidRPr="001F1B05" w14:paraId="10107BF8" w14:textId="77777777" w:rsidTr="007C44B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155" w14:textId="3815123E" w:rsidR="00D725AC" w:rsidRPr="007C44B4" w:rsidRDefault="00D725AC" w:rsidP="00D725AC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 w:rsidRPr="007C44B4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Walk test + pulmonary function</w:t>
            </w:r>
          </w:p>
        </w:tc>
      </w:tr>
      <w:tr w:rsidR="007C44B4" w:rsidRPr="00AC30DC" w14:paraId="65108DEA" w14:textId="77777777" w:rsidTr="007C44B4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1ACAD" w14:textId="7CD79446" w:rsidR="007C44B4" w:rsidRPr="00937C8D" w:rsidRDefault="007C44B4" w:rsidP="00D725AC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Walk test:                                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A51AC" w14:textId="08B042DA" w:rsidR="007C44B4" w:rsidRPr="00937C8D" w:rsidRDefault="007C44B4" w:rsidP="00D725AC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with oxygen:                                            m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E4100" w14:textId="6CEB761C" w:rsidR="007C44B4" w:rsidRPr="00937C8D" w:rsidRDefault="007C44B4" w:rsidP="00D725AC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without oxygen                                      m </w:t>
            </w:r>
          </w:p>
        </w:tc>
      </w:tr>
      <w:tr w:rsidR="00D725AC" w:rsidRPr="00FA5E01" w14:paraId="19A36E25" w14:textId="77777777" w:rsidTr="007C44B4"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005" w14:textId="78734D74" w:rsidR="00D725AC" w:rsidRPr="001F1B05" w:rsidRDefault="00D725AC" w:rsidP="00D725AC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FVC:                                   </w:t>
            </w:r>
            <w:r w:rsidR="007C44B4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l 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CE0" w14:textId="1B164033" w:rsidR="00D725AC" w:rsidRPr="001F1B05" w:rsidRDefault="00D725AC" w:rsidP="00D725AC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FEV1                                           </w:t>
            </w:r>
            <w:r w:rsidR="007C44B4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l </w:t>
            </w:r>
          </w:p>
        </w:tc>
      </w:tr>
      <w:tr w:rsidR="00D725AC" w:rsidRPr="00B77A4D" w14:paraId="5A0DC5B8" w14:textId="77777777" w:rsidTr="007C44B4"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314" w14:textId="3C485760" w:rsidR="00D725AC" w:rsidRPr="00B77A4D" w:rsidRDefault="00D725AC" w:rsidP="00D725AC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(without oxyg.):                 </w:t>
            </w:r>
            <w:r w:rsidR="007C44B4">
              <w:rPr>
                <w:rFonts w:cstheme="minorHAnsi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kPa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49B" w14:textId="18B235EA" w:rsidR="00D725AC" w:rsidRDefault="00D725AC" w:rsidP="00D725AC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TLC:                                         </w:t>
            </w:r>
            <w:r w:rsidR="007C44B4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l </w:t>
            </w:r>
          </w:p>
        </w:tc>
      </w:tr>
      <w:tr w:rsidR="00D725AC" w:rsidRPr="0089567B" w14:paraId="1C523A72" w14:textId="77777777" w:rsidTr="001E24A2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el-Gitter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822"/>
              <w:gridCol w:w="1349"/>
              <w:gridCol w:w="1584"/>
              <w:gridCol w:w="1586"/>
              <w:gridCol w:w="3169"/>
            </w:tblGrid>
            <w:tr w:rsidR="00E96A2B" w14:paraId="18659C10" w14:textId="77777777" w:rsidTr="00B1607C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4889FC1" w14:textId="77777777" w:rsidR="00E96A2B" w:rsidRDefault="00E96A2B" w:rsidP="00E96A2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96A2B" w:rsidRPr="00E96A2B" w14:paraId="3DD8B292" w14:textId="77777777" w:rsidTr="00B1607C"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0B868E" w14:textId="77777777" w:rsidR="00E96A2B" w:rsidRDefault="00E96A2B" w:rsidP="00E96A2B">
                  <w:pPr>
                    <w:spacing w:line="240" w:lineRule="auto"/>
                    <w:ind w:right="-20"/>
                    <w:jc w:val="center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</w:p>
                <w:p w14:paraId="0D20C956" w14:textId="661E3607" w:rsidR="00B1607C" w:rsidRDefault="00B1607C" w:rsidP="00E96A2B">
                  <w:pPr>
                    <w:spacing w:line="240" w:lineRule="auto"/>
                    <w:ind w:right="-20"/>
                    <w:jc w:val="center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1607C" w:rsidRPr="00855B06" w14:paraId="5217DBEA" w14:textId="77777777" w:rsidTr="0062475C"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8ED2" w14:textId="7B0ECDF1" w:rsidR="00B1607C" w:rsidRPr="00855B06" w:rsidRDefault="00B1607C" w:rsidP="00B1607C">
                  <w:pPr>
                    <w:spacing w:line="240" w:lineRule="auto"/>
                    <w:ind w:right="-20"/>
                    <w:jc w:val="center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 w:rsidRPr="00B1607C">
                    <w:rPr>
                      <w:rFonts w:eastAsia="Garamond" w:cstheme="minorHAnsi"/>
                      <w:b/>
                      <w:bCs/>
                      <w:color w:val="4472C4" w:themeColor="accent1"/>
                      <w:sz w:val="28"/>
                      <w:szCs w:val="28"/>
                      <w:lang w:val="en-US"/>
                    </w:rPr>
                    <w:lastRenderedPageBreak/>
                    <w:t xml:space="preserve">Scandiatransplant lung </w:t>
                  </w:r>
                  <w:r w:rsidRPr="00B1607C">
                    <w:rPr>
                      <w:rFonts w:eastAsia="Garamond" w:cstheme="minorHAnsi"/>
                      <w:b/>
                      <w:bCs/>
                      <w:color w:val="4472C4" w:themeColor="accent1"/>
                      <w:sz w:val="28"/>
                      <w:szCs w:val="28"/>
                      <w:lang w:val="en-GB"/>
                    </w:rPr>
                    <w:t>tx form</w:t>
                  </w:r>
                </w:p>
              </w:tc>
            </w:tr>
            <w:tr w:rsidR="00E96A2B" w:rsidRPr="00855B06" w14:paraId="2BA3940A" w14:textId="77777777" w:rsidTr="0062475C"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D476C12" w14:textId="2FE81B5F" w:rsidR="00E96A2B" w:rsidRPr="00855B06" w:rsidRDefault="009B1399" w:rsidP="00E96A2B">
                  <w:pPr>
                    <w:spacing w:line="240" w:lineRule="auto"/>
                    <w:ind w:right="-20"/>
                    <w:rPr>
                      <w:rFonts w:eastAsia="Garamond" w:cstheme="minorHAnsi"/>
                      <w:sz w:val="24"/>
                      <w:szCs w:val="24"/>
                      <w:lang w:val="en-US"/>
                    </w:rPr>
                  </w:pPr>
                  <w:r w:rsidRPr="00855B06">
                    <w:rPr>
                      <w:rFonts w:eastAsia="Garamond" w:cstheme="minorHAnsi"/>
                      <w:sz w:val="24"/>
                      <w:szCs w:val="24"/>
                      <w:lang w:val="en-US"/>
                    </w:rPr>
                    <w:t>Scandia number: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7809D0FE" w14:textId="24071092" w:rsidR="00E96A2B" w:rsidRPr="00855B06" w:rsidRDefault="009B1399" w:rsidP="00E96A2B">
                  <w:pPr>
                    <w:spacing w:line="240" w:lineRule="auto"/>
                    <w:ind w:right="-20"/>
                    <w:rPr>
                      <w:rFonts w:eastAsia="Garamond" w:cstheme="minorHAnsi"/>
                      <w:sz w:val="24"/>
                      <w:szCs w:val="24"/>
                      <w:lang w:val="en-US"/>
                    </w:rPr>
                  </w:pPr>
                  <w:r w:rsidRPr="00855B06">
                    <w:rPr>
                      <w:rFonts w:cstheme="minorHAnsi"/>
                      <w:sz w:val="24"/>
                      <w:szCs w:val="24"/>
                      <w:lang w:val="en-GB"/>
                    </w:rPr>
                    <w:t>Date of birth:</w:t>
                  </w:r>
                </w:p>
              </w:tc>
            </w:tr>
            <w:tr w:rsidR="009B1399" w:rsidRPr="009B1399" w14:paraId="09BC1141" w14:textId="77777777" w:rsidTr="009B1399">
              <w:trPr>
                <w:trHeight w:val="414"/>
              </w:trPr>
              <w:tc>
                <w:tcPr>
                  <w:tcW w:w="5000" w:type="pct"/>
                  <w:gridSpan w:val="5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D171637" w14:textId="731AC95A" w:rsidR="009B1399" w:rsidRPr="009B1399" w:rsidRDefault="009B1399" w:rsidP="009B139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9B1399"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val="en-GB"/>
                    </w:rPr>
                    <w:t>Basics</w:t>
                  </w:r>
                </w:p>
              </w:tc>
            </w:tr>
            <w:tr w:rsidR="009B1399" w:rsidRPr="009B1399" w14:paraId="413D98C4" w14:textId="77777777" w:rsidTr="007D1D68">
              <w:trPr>
                <w:trHeight w:val="41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6F5B8" w14:textId="12286DC7" w:rsidR="009B1399" w:rsidRPr="00AB6EFE" w:rsidRDefault="009B1399" w:rsidP="00E96A2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Tx date:</w:t>
                  </w:r>
                  <w:r>
                    <w:rPr>
                      <w:rFonts w:cstheme="minorHAnsi"/>
                      <w:color w:val="FF0000"/>
                      <w:sz w:val="24"/>
                      <w:szCs w:val="24"/>
                      <w:lang w:val="sv-SE"/>
                    </w:rPr>
                    <w:t xml:space="preserve">    </w:t>
                  </w:r>
                </w:p>
              </w:tc>
            </w:tr>
            <w:tr w:rsidR="009B1399" w:rsidRPr="00E96A2B" w14:paraId="59C87526" w14:textId="77777777" w:rsidTr="007D1D68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A608052" w14:textId="44FB6D1E" w:rsidR="009B1399" w:rsidRPr="00B129AB" w:rsidRDefault="009B1399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129AB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Tx type: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2797F1" w14:textId="264E2263" w:rsidR="009B1399" w:rsidRPr="00B129AB" w:rsidRDefault="009B1399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Bilateral sequential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En block double  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1A7A08" w14:textId="1E89F7C0" w:rsidR="009B1399" w:rsidRPr="00B129AB" w:rsidRDefault="009B1399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Lower lobe</w:t>
                  </w:r>
                </w:p>
              </w:tc>
            </w:tr>
            <w:tr w:rsidR="007D1D68" w:rsidRPr="007D1D68" w14:paraId="6337CDE3" w14:textId="77777777" w:rsidTr="007D1D68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3D1062" w14:textId="283811D4" w:rsidR="007D1D68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Use of preoperative support:  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0D3D3E" w14:textId="3E5D106A" w:rsidR="007D1D68" w:rsidRPr="00B129AB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 support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CPB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ECMO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Non-invasive ventilation  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DE60E3" w14:textId="45DE08B1" w:rsidR="007D1D68" w:rsidRPr="00B129AB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Ventilation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</w:t>
                  </w:r>
                </w:p>
              </w:tc>
            </w:tr>
            <w:tr w:rsidR="007D1D68" w:rsidRPr="00B129AB" w14:paraId="7F83773E" w14:textId="77777777" w:rsidTr="007D1D68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E5F92F1" w14:textId="42257D51" w:rsidR="007D1D68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Access:  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94E8D1" w14:textId="31B86DB8" w:rsidR="007D1D68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Sternotomy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Thoracotomy  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E26D2E" w14:textId="33455196" w:rsidR="007D1D68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Clamshell</w:t>
                  </w:r>
                </w:p>
              </w:tc>
            </w:tr>
            <w:tr w:rsidR="007D1D68" w:rsidRPr="00E96A2B" w14:paraId="35291B26" w14:textId="77777777" w:rsidTr="007D1D68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57B40AD" w14:textId="4C7C040A" w:rsidR="007D1D68" w:rsidRPr="00B129AB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Cold ischemia time: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6CF42E" w14:textId="63010759" w:rsidR="007D1D68" w:rsidRPr="00B129AB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                                hours     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827756" w14:textId="2A53FAA7" w:rsidR="007D1D68" w:rsidRPr="00B129AB" w:rsidRDefault="007D1D68" w:rsidP="00E96A2B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                           minutes    </w:t>
                  </w:r>
                </w:p>
              </w:tc>
            </w:tr>
            <w:tr w:rsidR="007D1D68" w:rsidRPr="00E96A2B" w14:paraId="6B8E4B10" w14:textId="77777777" w:rsidTr="007D1D68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E0F1EAD" w14:textId="58BB92E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</w:t>
                  </w:r>
                  <w:r w:rsidRPr="00B129AB">
                    <w:rPr>
                      <w:rFonts w:cstheme="minorHAnsi"/>
                      <w:sz w:val="24"/>
                      <w:szCs w:val="24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Cold ischemia time: 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18CF15" w14:textId="68F55DCB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                                hours     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0352DB" w14:textId="281C176E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                           minutes    </w:t>
                  </w:r>
                </w:p>
              </w:tc>
            </w:tr>
            <w:tr w:rsidR="007D1D68" w:rsidRPr="00E96A2B" w14:paraId="290D53D0" w14:textId="77777777" w:rsidTr="007D1D68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6F75EB6" w14:textId="2383F939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Ex Vivo Perfusion:  </w:t>
                  </w:r>
                </w:p>
              </w:tc>
              <w:tc>
                <w:tcPr>
                  <w:tcW w:w="333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E284CC" w14:textId="18FCC76B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</w:tr>
            <w:tr w:rsidR="007D1D68" w:rsidRPr="00C313B7" w14:paraId="7DE94760" w14:textId="77777777" w:rsidTr="00C97844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513E5" w14:textId="77777777" w:rsidR="007D1D68" w:rsidRPr="007D1D68" w:rsidRDefault="007D1D68" w:rsidP="007D1D68">
                  <w:pPr>
                    <w:spacing w:before="86" w:line="240" w:lineRule="auto"/>
                    <w:ind w:right="-2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  <w:r w:rsidRPr="007D1D68"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Early post-tx. info.</w:t>
                  </w:r>
                </w:p>
              </w:tc>
            </w:tr>
            <w:tr w:rsidR="007D1D68" w:rsidRPr="00930E3B" w14:paraId="38F12FF7" w14:textId="77777777" w:rsidTr="00DC4B8C"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43292" w14:textId="77B803EE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Time of intubate:                                         hours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4FF42" w14:textId="14251102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ICU stay:                                                          days</w:t>
                  </w:r>
                </w:p>
              </w:tc>
            </w:tr>
            <w:tr w:rsidR="00DC4B8C" w:rsidRPr="004C5735" w14:paraId="356D2D43" w14:textId="77777777" w:rsidTr="00DC4B8C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235F1042" w14:textId="77777777" w:rsidR="00DC4B8C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Induction immunosuppression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FF8281" w14:textId="36EB4F2A" w:rsidR="00DC4B8C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t>□ Anti-lymphocyte globulin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Acetic salicylic acid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Anti-thymocyte globulin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Azathioprin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Azitromycin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Basiliximab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Blinded drug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Calcium channel blocker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Cyclosprin-A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Daclizumab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Everolimus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Tacrolimus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None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4464B31" w14:textId="77777777" w:rsidR="00DC4B8C" w:rsidRPr="00CB62C0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t>□ Fotopheres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Gammaglobin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Glycocorticosteroids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IL-2 block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 xml:space="preserve">□ </w:t>
                  </w:r>
                  <w:r w:rsidRPr="00CB62C0">
                    <w:rPr>
                      <w:sz w:val="24"/>
                      <w:szCs w:val="24"/>
                      <w:lang w:val="en-US"/>
                    </w:rPr>
                    <w:t>Mycophenolate acid</w:t>
                  </w:r>
                  <w:r w:rsidRPr="00CB62C0">
                    <w:rPr>
                      <w:sz w:val="24"/>
                      <w:szCs w:val="24"/>
                      <w:lang w:val="en-US"/>
                    </w:rPr>
                    <w:br/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t>□ Mycomophetil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Anti-CD3 antibodies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Plasmapheres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Rapamycin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Sirolimus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TLI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Other</w:t>
                  </w:r>
                </w:p>
                <w:p w14:paraId="17C9D7EC" w14:textId="2FD1EC32" w:rsidR="00DC4B8C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4B8C" w:rsidRPr="00930E3B" w14:paraId="5287AB7E" w14:textId="77777777" w:rsidTr="00DC4B8C"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3EBBD" w14:textId="65842915" w:rsidR="00DC4B8C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Comments</w:t>
                  </w:r>
                </w:p>
              </w:tc>
            </w:tr>
            <w:tr w:rsidR="00DC4B8C" w:rsidRPr="004C5735" w14:paraId="338F4AD4" w14:textId="77777777" w:rsidTr="00DC4B8C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AB37B13" w14:textId="77777777" w:rsidR="00DC4B8C" w:rsidRPr="0076519B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76519B">
                    <w:rPr>
                      <w:rFonts w:cstheme="minorHAnsi"/>
                      <w:sz w:val="24"/>
                      <w:szCs w:val="24"/>
                      <w:lang w:val="en-US"/>
                    </w:rPr>
                    <w:t>Maintenance immunosuppression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85754D" w14:textId="5A438685" w:rsidR="00DC4B8C" w:rsidRPr="0076519B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t>□ Anti-lymphocyte globulin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Acetic salicylic acid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Anti-thymocyte globulin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Azathioprin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Azitromycin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Basiliximab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Blinded drug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Calcium channel blocker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Cyclosprin-A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Daclizumab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lastRenderedPageBreak/>
                    <w:t>□ Everolimus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Tacrolimus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None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2762CFE" w14:textId="77777777" w:rsidR="00DC4B8C" w:rsidRPr="00CB62C0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lastRenderedPageBreak/>
                    <w:t>□ Fotopheres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Gammaglobin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Glycocorticosteroids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IL-2 block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 xml:space="preserve">□ </w:t>
                  </w:r>
                  <w:r w:rsidRPr="00CB62C0">
                    <w:rPr>
                      <w:sz w:val="24"/>
                      <w:szCs w:val="24"/>
                      <w:lang w:val="en-US"/>
                    </w:rPr>
                    <w:t>Mycophenolate acid</w:t>
                  </w:r>
                  <w:r w:rsidRPr="00CB62C0">
                    <w:rPr>
                      <w:sz w:val="24"/>
                      <w:szCs w:val="24"/>
                      <w:lang w:val="en-US"/>
                    </w:rPr>
                    <w:br/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t>□ Mycomophetil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Anti-CD3 antibodies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Plasmapheres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Rapamycin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Sirolimus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lastRenderedPageBreak/>
                    <w:t>□ TLI</w:t>
                  </w:r>
                  <w:r w:rsidRPr="00CB62C0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>□ Other</w:t>
                  </w:r>
                </w:p>
                <w:p w14:paraId="4816F3AF" w14:textId="100353D3" w:rsidR="00DC4B8C" w:rsidRPr="0076519B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4B8C" w14:paraId="25F9A57F" w14:textId="77777777" w:rsidTr="00DC4B8C"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02C2D8" w14:textId="1F7C1CAC" w:rsidR="00DC4B8C" w:rsidRDefault="00DC4B8C" w:rsidP="00DC4B8C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lastRenderedPageBreak/>
                    <w:t>Comments</w:t>
                  </w:r>
                </w:p>
              </w:tc>
            </w:tr>
            <w:tr w:rsidR="007D1D68" w:rsidRPr="00930E3B" w14:paraId="7A3F1BEB" w14:textId="77777777" w:rsidTr="00C97844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9F66A" w14:textId="77777777" w:rsidR="007D1D68" w:rsidRPr="00892EF0" w:rsidRDefault="007D1D68" w:rsidP="007D1D68">
                  <w:pPr>
                    <w:spacing w:before="86" w:line="240" w:lineRule="auto"/>
                    <w:ind w:right="-2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  <w:r w:rsidRPr="00892EF0"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Post-tx. hospital events</w:t>
                  </w:r>
                </w:p>
              </w:tc>
            </w:tr>
            <w:tr w:rsidR="007D1D68" w:rsidRPr="00930E3B" w14:paraId="2E9EBB78" w14:textId="77777777" w:rsidTr="00C97844"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EF749" w14:textId="4B45AFFE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Stroke: 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        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1A188" w14:textId="6326E884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Dialysis: 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          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</w:tr>
            <w:tr w:rsidR="007D1D68" w:rsidRPr="00930E3B" w14:paraId="1CF6858D" w14:textId="77777777" w:rsidTr="00C97844"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AB500" w14:textId="2A5C7073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Other surg. proc.: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82A3" w14:textId="3D61FA7C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Reoperation: 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  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</w:t>
                  </w:r>
                  <w:r w:rsidR="00FA5D70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</w:tr>
            <w:tr w:rsidR="00FA5D70" w:rsidRPr="004C5735" w14:paraId="789A084D" w14:textId="77777777" w:rsidTr="00FA5D70"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0212B" w14:textId="70CFBA90" w:rsidR="00FA5D70" w:rsidRDefault="00FA5D70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Prim. graft dysfunc.:  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E4000" w14:textId="20456E2B" w:rsidR="00FA5D70" w:rsidRDefault="00FA5D70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A5D70" w:rsidRPr="004C5735" w14:paraId="71D36559" w14:textId="77777777" w:rsidTr="00E9262A"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CBB9EC7" w14:textId="2775B9CD" w:rsidR="00FA5D70" w:rsidRDefault="00FA5D70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Dysfunction support:  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92FBB0" w14:textId="59C95424" w:rsidR="00FA5D70" w:rsidRDefault="00FA5D70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ECMO, planned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ECMO, unplanned  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F2C744" w14:textId="649119E5" w:rsidR="00FA5D70" w:rsidRDefault="00FA5D70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Mechanical support, unspecified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  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</w:t>
                  </w:r>
                </w:p>
              </w:tc>
            </w:tr>
            <w:tr w:rsidR="007D1D68" w:rsidRPr="004C5735" w14:paraId="44294DC0" w14:textId="77777777" w:rsidTr="00A70541"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40C07" w14:textId="0734ABAB" w:rsidR="007D1D68" w:rsidRDefault="00E9262A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D</w:t>
                  </w:r>
                  <w:r w:rsidR="007D1D6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rug tr. Rejections: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D1D68"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 w:rsidR="007D1D6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 </w:t>
                  </w:r>
                  <w:r w:rsidR="007D1D68"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 w:rsidR="007D1D6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 </w:t>
                  </w:r>
                  <w:r w:rsidR="007D1D68"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 w:rsidR="007D1D6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E5CC2" w14:textId="35B8F854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Airway comp</w:t>
                  </w:r>
                  <w:r w:rsidR="00E9262A">
                    <w:rPr>
                      <w:rFonts w:cstheme="minorHAnsi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: </w:t>
                  </w:r>
                  <w:r w:rsidR="00E9262A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</w:tr>
            <w:tr w:rsidR="00A70541" w:rsidRPr="00DC4B8C" w14:paraId="55555EB2" w14:textId="77777777" w:rsidTr="00A70541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07A144E8" w14:textId="48D7B7F6" w:rsidR="00A70541" w:rsidRPr="00E2725D" w:rsidRDefault="00A70541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Infection(s):  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DD2E27" w14:textId="0272EC95" w:rsidR="00A70541" w:rsidRPr="00E2725D" w:rsidRDefault="00A70541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    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No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Unknown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Yes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0407F02" w14:textId="77777777" w:rsidR="00A70541" w:rsidRDefault="00A70541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70541" w:rsidRPr="00DC4B8C" w14:paraId="34F03061" w14:textId="77777777" w:rsidTr="00A70541">
              <w:tc>
                <w:tcPr>
                  <w:tcW w:w="9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DE8255" w14:textId="7B5BF348" w:rsidR="00A70541" w:rsidRPr="00E2725D" w:rsidRDefault="00A70541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Type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3AD6DD" w14:textId="32F0D3C4" w:rsidR="00A70541" w:rsidRPr="00E2725D" w:rsidRDefault="00A70541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Focus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51A9EA" w14:textId="4A72259E" w:rsidR="00A70541" w:rsidRDefault="00A70541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Comments</w:t>
                  </w:r>
                </w:p>
              </w:tc>
            </w:tr>
            <w:tr w:rsidR="007D1D68" w:rsidRPr="004C5735" w14:paraId="504320EF" w14:textId="77777777" w:rsidTr="009B1399">
              <w:tc>
                <w:tcPr>
                  <w:tcW w:w="9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2CE4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Aspergillus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E15DF" w14:textId="1FEF9FB2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ED58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2DCFFA78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3541B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Bacterial non-sepsis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E5D23" w14:textId="46CE38CB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7CC92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5E1F8011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8AA22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Bacterial sepsis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9A58" w14:textId="7065A85F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4DA17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58CB3B7C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0F299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CMV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7E365" w14:textId="06F9428C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B97CB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182CE909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DDE4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PCP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E1F22" w14:textId="237A960E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D5B1B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67D46E07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4CA07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Toxo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71429" w14:textId="30DB5C79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236A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6CB7BC68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DEF30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 fungal infection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DECCF" w14:textId="6A774913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2C260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7B80DF12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3D252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 infection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88D65" w14:textId="7D3B43CD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55454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4C5735" w14:paraId="19EA50FB" w14:textId="77777777" w:rsidTr="009B1399"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ABD76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Unspecified infection</w:t>
                  </w:r>
                </w:p>
              </w:tc>
              <w:tc>
                <w:tcPr>
                  <w:tcW w:w="23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31E86" w14:textId="65A510DF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Gastrointestinal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Heart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Lung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Skin </w:t>
                  </w:r>
                  <w:r w:rsidR="000114B3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Soft tissue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Wound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Others 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DF8A" w14:textId="77777777" w:rsidR="007D1D68" w:rsidRDefault="007D1D68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D68" w:rsidRPr="00930E3B" w14:paraId="7B786381" w14:textId="77777777" w:rsidTr="00C97844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1683A" w14:textId="77777777" w:rsidR="007D1D68" w:rsidRPr="00E9262A" w:rsidRDefault="007D1D68" w:rsidP="007D1D68">
                  <w:pPr>
                    <w:spacing w:before="86" w:line="240" w:lineRule="auto"/>
                    <w:ind w:right="-2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  <w:r w:rsidRPr="00E9262A"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Patient status</w:t>
                  </w:r>
                </w:p>
              </w:tc>
            </w:tr>
            <w:tr w:rsidR="00E9262A" w:rsidRPr="0089567B" w14:paraId="54083BC0" w14:textId="77777777" w:rsidTr="00E9262A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8B9AE" w14:textId="672833B6" w:rsidR="00E9262A" w:rsidRDefault="00E9262A" w:rsidP="007D1D68">
                  <w:pPr>
                    <w:spacing w:before="86" w:line="240" w:lineRule="auto"/>
                    <w:ind w:right="-2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Date of tx. c</w:t>
                  </w:r>
                  <w:r w:rsidR="0089567B">
                    <w:rPr>
                      <w:rFonts w:cstheme="minorHAnsi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nt</w:t>
                  </w:r>
                  <w:r w:rsidR="0089567B">
                    <w:rPr>
                      <w:rFonts w:cstheme="minorHAnsi"/>
                      <w:sz w:val="24"/>
                      <w:szCs w:val="24"/>
                      <w:lang w:val="en-US"/>
                    </w:rPr>
                    <w:t>er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disch</w:t>
                  </w:r>
                  <w:r w:rsidR="0089567B">
                    <w:rPr>
                      <w:rFonts w:cstheme="minorHAnsi"/>
                      <w:sz w:val="24"/>
                      <w:szCs w:val="24"/>
                      <w:lang w:val="en-US"/>
                    </w:rPr>
                    <w:t>arge: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  <w:t xml:space="preserve">Where: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Home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Other clinic   </w:t>
                  </w:r>
                  <w:r w:rsidRPr="00E2725D">
                    <w:rPr>
                      <w:rFonts w:cstheme="minorHAnsi"/>
                      <w:sz w:val="24"/>
                      <w:szCs w:val="24"/>
                      <w:lang w:val="en-US"/>
                    </w:rPr>
                    <w:t>□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Rehab. Cen.</w:t>
                  </w:r>
                </w:p>
              </w:tc>
            </w:tr>
          </w:tbl>
          <w:p w14:paraId="2AA1CD6B" w14:textId="78BDF94D" w:rsidR="00E73EA1" w:rsidRDefault="00E73EA1" w:rsidP="00E96A2B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3B49DE0" w14:textId="77777777" w:rsidR="00BF765A" w:rsidRPr="00AB6EFE" w:rsidRDefault="00BF765A" w:rsidP="00BF765A">
      <w:pPr>
        <w:spacing w:line="259" w:lineRule="auto"/>
        <w:rPr>
          <w:lang w:val="en-US"/>
        </w:rPr>
      </w:pPr>
      <w:r>
        <w:rPr>
          <w:lang w:val="en-US"/>
        </w:rPr>
        <w:lastRenderedPageBreak/>
        <w:br w:type="page"/>
      </w:r>
    </w:p>
    <w:tbl>
      <w:tblPr>
        <w:tblStyle w:val="Tabel-Gitter"/>
        <w:tblW w:w="5001" w:type="pct"/>
        <w:tblInd w:w="0" w:type="dxa"/>
        <w:tblLook w:val="04A0" w:firstRow="1" w:lastRow="0" w:firstColumn="1" w:lastColumn="0" w:noHBand="0" w:noVBand="1"/>
      </w:tblPr>
      <w:tblGrid>
        <w:gridCol w:w="3247"/>
        <w:gridCol w:w="1622"/>
        <w:gridCol w:w="1624"/>
        <w:gridCol w:w="3245"/>
      </w:tblGrid>
      <w:tr w:rsidR="00BF765A" w:rsidRPr="004C5735" w14:paraId="60A7D971" w14:textId="77777777" w:rsidTr="00BF76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6796" w14:textId="32BE6C32" w:rsidR="00BF765A" w:rsidRDefault="00BF765A" w:rsidP="003D3294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lastRenderedPageBreak/>
              <w:t xml:space="preserve">Scandiatransplant lung 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follow up form</w:t>
            </w:r>
          </w:p>
        </w:tc>
      </w:tr>
      <w:tr w:rsidR="00BF765A" w:rsidRPr="00855B06" w14:paraId="7C3D59FA" w14:textId="77777777" w:rsidTr="00D668F3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DB472" w14:textId="77777777" w:rsidR="00BF765A" w:rsidRPr="00855B06" w:rsidRDefault="00BF765A" w:rsidP="003D3294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eastAsia="Garamond" w:cstheme="minorHAnsi"/>
                <w:sz w:val="24"/>
                <w:szCs w:val="24"/>
                <w:lang w:val="en-US"/>
              </w:rPr>
              <w:t>Scandia number:</w:t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03E93" w14:textId="77777777" w:rsidR="00BF765A" w:rsidRPr="00855B06" w:rsidRDefault="00BF765A" w:rsidP="003D3294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cstheme="minorHAnsi"/>
                <w:sz w:val="24"/>
                <w:szCs w:val="24"/>
                <w:lang w:val="en-GB"/>
              </w:rPr>
              <w:t>Date of birth:</w:t>
            </w:r>
          </w:p>
        </w:tc>
      </w:tr>
      <w:tr w:rsidR="00BF765A" w:rsidRPr="009B1399" w14:paraId="35D62BFB" w14:textId="77777777" w:rsidTr="00BF765A">
        <w:trPr>
          <w:trHeight w:val="414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1BE16" w14:textId="77777777" w:rsidR="00BF765A" w:rsidRPr="009B1399" w:rsidRDefault="00BF765A" w:rsidP="003D3294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9B1399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Basics</w:t>
            </w:r>
          </w:p>
        </w:tc>
      </w:tr>
      <w:tr w:rsidR="00BF765A" w:rsidRPr="00AB6EFE" w14:paraId="72D10BE4" w14:textId="7F412BBC" w:rsidTr="00BF765A">
        <w:trPr>
          <w:trHeight w:val="4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0E5" w14:textId="0D528ADD" w:rsidR="00BF765A" w:rsidRPr="00AB6EFE" w:rsidRDefault="00BF765A" w:rsidP="00BF765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Date of follow up: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BCA" w14:textId="32A609F1" w:rsidR="00BF765A" w:rsidRPr="00AB6EFE" w:rsidRDefault="00BF765A" w:rsidP="00BF765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Follow up label: </w:t>
            </w:r>
          </w:p>
        </w:tc>
      </w:tr>
      <w:tr w:rsidR="00BF765A" w:rsidRPr="00AB6EFE" w14:paraId="07C930D8" w14:textId="77777777" w:rsidTr="00BF765A">
        <w:trPr>
          <w:trHeight w:val="4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26D" w14:textId="44915EDC" w:rsidR="00BF765A" w:rsidRDefault="00BF765A" w:rsidP="00BF765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Weight:                                                                  kg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B20" w14:textId="57CC98AF" w:rsidR="00BF765A" w:rsidRDefault="00BF765A" w:rsidP="00BF765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Height                                                                   cm</w:t>
            </w:r>
          </w:p>
        </w:tc>
      </w:tr>
      <w:tr w:rsidR="00D668F3" w:rsidRPr="00B129AB" w14:paraId="5ABF9A73" w14:textId="77777777" w:rsidTr="00D668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C4C5" w14:textId="27ADB6D0" w:rsidR="00D668F3" w:rsidRPr="00D668F3" w:rsidRDefault="00D668F3" w:rsidP="00D668F3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68F3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Graft function</w:t>
            </w:r>
          </w:p>
        </w:tc>
      </w:tr>
      <w:tr w:rsidR="00D668F3" w:rsidRPr="00B129AB" w14:paraId="45BC9AAF" w14:textId="77777777" w:rsidTr="00D668F3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05D" w14:textId="4B1A4A06" w:rsidR="00D668F3" w:rsidRDefault="00D668F3" w:rsidP="00BF765A">
            <w:pPr>
              <w:spacing w:before="86" w:line="240" w:lineRule="auto"/>
              <w:ind w:right="-20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FVC:                                                                           l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14F" w14:textId="5212B359" w:rsidR="00D668F3" w:rsidRPr="00E2725D" w:rsidRDefault="00D668F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FEV1:                                                                         l   </w:t>
            </w:r>
          </w:p>
        </w:tc>
      </w:tr>
      <w:tr w:rsidR="00D668F3" w:rsidRPr="00B129AB" w14:paraId="5F46C64D" w14:textId="77777777" w:rsidTr="00D668F3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764" w14:textId="243B9142" w:rsidR="00D668F3" w:rsidRDefault="00D668F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 w:rsidRPr="00D668F3">
              <w:rPr>
                <w:rFonts w:cstheme="minorHAnsi"/>
                <w:sz w:val="24"/>
                <w:szCs w:val="24"/>
                <w:lang w:val="en-US"/>
              </w:rPr>
              <w:t>TLC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D62" w14:textId="6D96ADDF" w:rsidR="00D668F3" w:rsidRPr="00E2725D" w:rsidRDefault="00D668F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668F3">
              <w:rPr>
                <w:rFonts w:cstheme="minorHAnsi"/>
                <w:sz w:val="24"/>
                <w:szCs w:val="24"/>
                <w:lang w:val="en-US"/>
              </w:rPr>
              <w:t>DLCO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Pr="00D668F3">
              <w:rPr>
                <w:rFonts w:cstheme="minorHAnsi"/>
                <w:sz w:val="24"/>
                <w:szCs w:val="24"/>
                <w:lang w:val="en-US"/>
              </w:rPr>
              <w:t xml:space="preserve">% predicted </w:t>
            </w:r>
          </w:p>
        </w:tc>
      </w:tr>
      <w:tr w:rsidR="00D668F3" w:rsidRPr="004C5735" w14:paraId="067049BC" w14:textId="77777777" w:rsidTr="0052293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CCC43" w14:textId="79DB3674" w:rsidR="00D668F3" w:rsidRPr="00BF765A" w:rsidRDefault="00D668F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313B7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313B7"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 w:rsidRPr="00C313B7">
              <w:rPr>
                <w:rFonts w:cstheme="minorHAnsi"/>
                <w:sz w:val="24"/>
                <w:szCs w:val="24"/>
                <w:lang w:val="en-US"/>
              </w:rPr>
              <w:t xml:space="preserve"> req. at rest: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6EA1F" w14:textId="5B73A042" w:rsidR="00D668F3" w:rsidRPr="00E2725D" w:rsidRDefault="00D668F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                                                      l/min</w:t>
            </w:r>
          </w:p>
        </w:tc>
      </w:tr>
      <w:tr w:rsidR="00BF765A" w:rsidRPr="00B129AB" w14:paraId="2585B0C1" w14:textId="77777777" w:rsidTr="0052293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E4E29" w14:textId="1B5A7CC1" w:rsidR="00BF765A" w:rsidRPr="00C313B7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CLAD:  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95B68" w14:textId="71BE79AC" w:rsidR="00BF765A" w:rsidRPr="00522931" w:rsidRDefault="0052293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45676" w14:textId="77777777" w:rsidR="00BF765A" w:rsidRPr="00E2725D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2931" w:rsidRPr="00B129AB" w14:paraId="3B0A51FA" w14:textId="77777777" w:rsidTr="0052293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9C6D9" w14:textId="4D6E6F7D" w:rsidR="00522931" w:rsidRDefault="00522931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CLAD grade:  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E5D14" w14:textId="519300FA" w:rsidR="00522931" w:rsidRPr="00E2725D" w:rsidRDefault="0052293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0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1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2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="004C573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C5735"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 w:rsidR="004C573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C5735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B7D5" w14:textId="77777777" w:rsidR="00522931" w:rsidRPr="00E2725D" w:rsidRDefault="0052293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F765A" w:rsidRPr="00B129AB" w14:paraId="4261CBC2" w14:textId="77777777" w:rsidTr="0052293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D2BB47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Acute rejections: </w:t>
            </w:r>
          </w:p>
          <w:p w14:paraId="209F92AB" w14:textId="0944A253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A6AC9" w14:textId="787D12D3" w:rsidR="00BF765A" w:rsidRPr="00522931" w:rsidRDefault="00522931" w:rsidP="000114B3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at least one episode treated with anti-rejection agent</w:t>
            </w:r>
            <w:r w:rsidR="000114B3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none treated with additional anti-rejection agent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6F717F" w14:textId="76DE7C1D" w:rsidR="00BF765A" w:rsidRPr="00E2725D" w:rsidRDefault="00522931" w:rsidP="000114B3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  <w:r w:rsidR="000114B3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522931" w:rsidRPr="00B129AB" w14:paraId="66E90C87" w14:textId="77777777" w:rsidTr="00522931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D6724B" w14:textId="5F0A5840" w:rsidR="00522931" w:rsidRDefault="00522931" w:rsidP="0052293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Biopsy proven: 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B66C8" w14:textId="3757B6B4" w:rsidR="00522931" w:rsidRDefault="00522931" w:rsidP="0052293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0810" w14:textId="77777777" w:rsidR="00522931" w:rsidRPr="00E2725D" w:rsidRDefault="0052293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F765A" w:rsidRPr="00B129AB" w14:paraId="31853B76" w14:textId="77777777" w:rsidTr="0052293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38518" w14:textId="5573B97E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6. min walk test:                                                   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BDDE" w14:textId="6DA7A551" w:rsidR="00BF765A" w:rsidRDefault="00522931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with oxygen:                                                      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A074" w14:textId="3FFFDAA5" w:rsidR="00BF765A" w:rsidRPr="00E2725D" w:rsidRDefault="0052293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without oxygen:  </w:t>
            </w:r>
          </w:p>
        </w:tc>
      </w:tr>
      <w:tr w:rsidR="00522931" w:rsidRPr="00B129AB" w14:paraId="1BDD8B1F" w14:textId="77777777" w:rsidTr="003816E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F21" w14:textId="6C6D576C" w:rsidR="00522931" w:rsidRPr="00522931" w:rsidRDefault="00522931" w:rsidP="00522931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522931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Immunosuppression</w:t>
            </w:r>
          </w:p>
        </w:tc>
      </w:tr>
      <w:tr w:rsidR="00BF765A" w:rsidRPr="004C5735" w14:paraId="290F51AE" w14:textId="77777777" w:rsidTr="003816E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B521F" w14:textId="4551E41A" w:rsidR="00BF765A" w:rsidRPr="00C020C9" w:rsidRDefault="00522931" w:rsidP="00BF765A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spacing w:val="-16"/>
                <w:sz w:val="28"/>
                <w:szCs w:val="28"/>
                <w:lang w:val="en-US"/>
              </w:rPr>
            </w:pPr>
            <w:r w:rsidRPr="0076519B">
              <w:rPr>
                <w:rFonts w:cstheme="minorHAnsi"/>
                <w:sz w:val="24"/>
                <w:szCs w:val="24"/>
                <w:lang w:val="en-US"/>
              </w:rPr>
              <w:t>Maintenance immunosuppression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A46C7" w14:textId="3D82F989" w:rsidR="00BF765A" w:rsidRPr="00522931" w:rsidRDefault="0052293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Acetic 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Basiliximab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Cyclosprin-A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Everolimus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FDD28A" w14:textId="77777777" w:rsidR="00522931" w:rsidRPr="00CB62C0" w:rsidRDefault="00522931" w:rsidP="0052293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Fotopheres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Gammaglobin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Glycocorticosteroids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Mycophenolate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Mycomophetil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76DA2020" w14:textId="77777777" w:rsidR="00BF765A" w:rsidRPr="00E2725D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2931" w:rsidRPr="00B129AB" w14:paraId="3A823CCD" w14:textId="77777777" w:rsidTr="003816EB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783A6F" w14:textId="4DD99919" w:rsidR="00522931" w:rsidRDefault="003816EB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69B46" w14:textId="77777777" w:rsidR="00522931" w:rsidRDefault="00522931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C7D7" w14:textId="77777777" w:rsidR="00522931" w:rsidRPr="00E2725D" w:rsidRDefault="0052293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816EB" w:rsidRPr="00B129AB" w14:paraId="36932BC7" w14:textId="77777777" w:rsidTr="003816E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653" w14:textId="6C5EDFA0" w:rsidR="003816EB" w:rsidRPr="00E2725D" w:rsidRDefault="003816EB" w:rsidP="003816EB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816EB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Post tx. events</w:t>
            </w:r>
          </w:p>
        </w:tc>
      </w:tr>
      <w:tr w:rsidR="00BF765A" w:rsidRPr="00B129AB" w14:paraId="302EE14B" w14:textId="77777777" w:rsidTr="003816E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CB966" w14:textId="43837C94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spacing w:val="-16"/>
                <w:sz w:val="28"/>
                <w:szCs w:val="28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Diabetes: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186E0" w14:textId="264F11F5" w:rsidR="00BF765A" w:rsidRDefault="003816EB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01B2A" w14:textId="77777777" w:rsidR="00BF765A" w:rsidRPr="00E2725D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816EB" w:rsidRPr="00B129AB" w14:paraId="35F63D07" w14:textId="77777777" w:rsidTr="003816E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19AC6" w14:textId="013BD12C" w:rsidR="003816EB" w:rsidRDefault="003816EB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Diabetes drugs: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B8734" w14:textId="6ED42B45" w:rsidR="003816EB" w:rsidRDefault="003816EB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Insulin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Per oral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EB798" w14:textId="77777777" w:rsidR="003816EB" w:rsidRPr="00E2725D" w:rsidRDefault="003816EB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AF89425" w14:textId="77777777" w:rsidR="003816EB" w:rsidRDefault="003816EB">
      <w:r>
        <w:br w:type="page"/>
      </w:r>
    </w:p>
    <w:tbl>
      <w:tblPr>
        <w:tblStyle w:val="Tabel-Gitter"/>
        <w:tblW w:w="5001" w:type="pct"/>
        <w:tblInd w:w="0" w:type="dxa"/>
        <w:tblLook w:val="04A0" w:firstRow="1" w:lastRow="0" w:firstColumn="1" w:lastColumn="0" w:noHBand="0" w:noVBand="1"/>
      </w:tblPr>
      <w:tblGrid>
        <w:gridCol w:w="3246"/>
        <w:gridCol w:w="3247"/>
        <w:gridCol w:w="3245"/>
      </w:tblGrid>
      <w:tr w:rsidR="00BF765A" w:rsidRPr="00B129AB" w14:paraId="0E4BE18F" w14:textId="77777777" w:rsidTr="003816E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61C7EC" w14:textId="49B0494B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lastRenderedPageBreak/>
              <w:t xml:space="preserve">Malignancy:  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F5EC2" w14:textId="3412A0D1" w:rsidR="00BF765A" w:rsidRDefault="003816EB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2310E4" w14:textId="77777777" w:rsidR="00BF765A" w:rsidRPr="00E2725D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F765A" w:rsidRPr="00B129AB" w14:paraId="6A093131" w14:textId="77777777" w:rsidTr="00B1607C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EB9806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Malignancy code:</w:t>
            </w:r>
          </w:p>
          <w:p w14:paraId="65AC5F38" w14:textId="4A159AF6" w:rsidR="003816EB" w:rsidRDefault="003816EB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DD783" w14:textId="72897B2E" w:rsidR="00BF765A" w:rsidRDefault="003816EB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Lympho proliferative disease</w:t>
            </w:r>
            <w:r w:rsidR="00A70541">
              <w:rPr>
                <w:rFonts w:cstheme="minorHAnsi"/>
                <w:sz w:val="24"/>
                <w:szCs w:val="24"/>
                <w:lang w:val="en-GB"/>
              </w:rPr>
              <w:br/>
              <w:t xml:space="preserve">□ </w:t>
            </w:r>
            <w:r w:rsidR="00A7054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Other </w:t>
            </w:r>
            <w:r w:rsidR="001B6DCE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metastatic malignancy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Other </w:t>
            </w:r>
            <w:r w:rsidR="00A7054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primary malignancy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9336" w14:textId="0507E936" w:rsidR="00BF765A" w:rsidRPr="00E2725D" w:rsidRDefault="00A70541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Skin cancer</w:t>
            </w:r>
            <w:r w:rsidR="003816EB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br/>
            </w:r>
            <w:r w:rsidR="003816EB">
              <w:rPr>
                <w:rFonts w:cstheme="minorHAnsi"/>
                <w:sz w:val="24"/>
                <w:szCs w:val="24"/>
                <w:lang w:val="en-GB"/>
              </w:rPr>
              <w:t xml:space="preserve">□ </w:t>
            </w:r>
            <w:r w:rsidR="003816EB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Unspecified malignancy</w:t>
            </w:r>
          </w:p>
        </w:tc>
      </w:tr>
      <w:tr w:rsidR="00BF765A" w:rsidRPr="00B129AB" w14:paraId="77E5E654" w14:textId="77777777" w:rsidTr="00B1607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1DC1" w14:textId="1C852DA8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Infection(s): 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B1D5B" w14:textId="4148EBFE" w:rsidR="00BF765A" w:rsidRDefault="00A70541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No info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21CDEE" w14:textId="77777777" w:rsidR="00BF765A" w:rsidRPr="00E2725D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F765A" w:rsidRPr="00B129AB" w14:paraId="78E3007D" w14:textId="77777777" w:rsidTr="00B1607C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EC596" w14:textId="3796B698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Infection code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EEE52" w14:textId="2BE7B060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9B009" w14:textId="72660D77" w:rsidR="00BF765A" w:rsidRPr="00E2725D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</w:t>
            </w:r>
          </w:p>
        </w:tc>
      </w:tr>
      <w:tr w:rsidR="00BF765A" w:rsidRPr="004C5735" w14:paraId="60C25147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40A1E" w14:textId="19B50A41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Aspergillus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512B7" w14:textId="069F0D4B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 w:rsidR="000114B3"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□ Lung □ Skin □ Soft tissue </w:t>
            </w:r>
            <w:r w:rsidR="000114B3"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□ Wound □ Others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BCCF2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1842B2DD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66F7F" w14:textId="51D4904A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Bacterial non-sepsis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05340" w14:textId="6CA1CC07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67852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645216AA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358E6" w14:textId="3C3C6527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Bacterial sepsis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6389C" w14:textId="77663C7E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69656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0B742445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FC5F4" w14:textId="01A0170E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CMV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A22AB" w14:textId="2E8783F3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CBB8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527700A2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04A18" w14:textId="3A601ED1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PCP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773CD" w14:textId="1D56FDA2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26DB2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3223DB47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DAC5C" w14:textId="249FF9D4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Toxo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A0568" w14:textId="7BE4A639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E6BA2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2251533D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70578" w14:textId="24F3229A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Other fungal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97D4C" w14:textId="150BC387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B47F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23904FE5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8D900" w14:textId="7255D676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Other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9A04E" w14:textId="0D395E80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98DF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50983E07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C4D11" w14:textId="7B907F7C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Other viral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53ECC" w14:textId="0D7BAC11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E5BC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F765A" w:rsidRPr="004C5735" w14:paraId="136D474F" w14:textId="77777777" w:rsidTr="00BF765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3A2F7" w14:textId="62555E9D" w:rsidR="00BF765A" w:rsidRDefault="00BF765A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Unspecified infection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FCCC7" w14:textId="6D6A2CF4" w:rsidR="00BF765A" w:rsidRDefault="000114B3" w:rsidP="00BF765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Gastrointestinal □ Heart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Lung □ Skin □ Soft tissue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Wound □ Others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FA944" w14:textId="77777777" w:rsidR="00BF765A" w:rsidRDefault="00BF765A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0114B3" w:rsidRPr="00B129AB" w14:paraId="4B92EF19" w14:textId="77777777" w:rsidTr="000114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056" w14:textId="36D97B44" w:rsidR="000114B3" w:rsidRPr="000114B3" w:rsidRDefault="000114B3" w:rsidP="000114B3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0114B3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Renal function</w:t>
            </w:r>
          </w:p>
        </w:tc>
      </w:tr>
      <w:tr w:rsidR="000114B3" w:rsidRPr="004C5735" w14:paraId="50F1B1ED" w14:textId="77777777" w:rsidTr="000114B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24B2A" w14:textId="5A862914" w:rsidR="000114B3" w:rsidRPr="00BF765A" w:rsidRDefault="000114B3" w:rsidP="00BF765A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spacing w:val="-16"/>
                <w:sz w:val="28"/>
                <w:szCs w:val="28"/>
              </w:rPr>
            </w:pPr>
            <w:r w:rsidRPr="000C3CFA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GFR: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                     </w:t>
            </w:r>
            <w:r w:rsidRPr="000C3CFA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>ml/min/1.73m</w:t>
            </w:r>
            <w:r w:rsidRPr="000C3CFA"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2 </w:t>
            </w:r>
            <w:r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  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7E28" w14:textId="07312B36" w:rsidR="000114B3" w:rsidRDefault="000114B3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GFR method:    </w:t>
            </w:r>
            <w:r>
              <w:rPr>
                <w:rFonts w:cstheme="minorHAnsi"/>
                <w:sz w:val="24"/>
                <w:szCs w:val="24"/>
                <w:lang w:val="en-GB"/>
              </w:rPr>
              <w:t>□ Calculated/estimated □ Measured</w:t>
            </w:r>
          </w:p>
        </w:tc>
      </w:tr>
      <w:tr w:rsidR="000114B3" w:rsidRPr="00B129AB" w14:paraId="758D8924" w14:textId="77777777" w:rsidTr="000114B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B97D6" w14:textId="64FAC3EB" w:rsidR="000114B3" w:rsidRPr="000C3CFA" w:rsidRDefault="000114B3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</w:pPr>
            <w:r w:rsidRPr="00C0704B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S-creatinine:                               mmol/l     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CCF68" w14:textId="2289F378" w:rsidR="000114B3" w:rsidRDefault="000114B3" w:rsidP="00BF765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Dialysis:  </w:t>
            </w:r>
            <w:r>
              <w:rPr>
                <w:rFonts w:cstheme="minorHAnsi"/>
                <w:sz w:val="24"/>
                <w:szCs w:val="24"/>
                <w:lang w:val="en-GB"/>
              </w:rPr>
              <w:t>□ Yes</w:t>
            </w:r>
            <w:r w:rsidR="00B160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□ No</w:t>
            </w:r>
            <w:r w:rsidR="00B160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□ Unknown</w:t>
            </w:r>
          </w:p>
        </w:tc>
      </w:tr>
    </w:tbl>
    <w:p w14:paraId="07BA589F" w14:textId="2773E212" w:rsidR="007D39DF" w:rsidRPr="00AB6EFE" w:rsidRDefault="007D39DF" w:rsidP="00B1607C">
      <w:pPr>
        <w:spacing w:line="259" w:lineRule="auto"/>
        <w:rPr>
          <w:lang w:val="en-US"/>
        </w:rPr>
      </w:pPr>
    </w:p>
    <w:sectPr w:rsidR="007D39DF" w:rsidRPr="00AB6EFE" w:rsidSect="00B1607C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3897" w14:textId="77777777" w:rsidR="00094B6B" w:rsidRDefault="00094B6B">
      <w:pPr>
        <w:spacing w:after="0" w:line="240" w:lineRule="auto"/>
      </w:pPr>
      <w:r>
        <w:separator/>
      </w:r>
    </w:p>
  </w:endnote>
  <w:endnote w:type="continuationSeparator" w:id="0">
    <w:p w14:paraId="658D6E19" w14:textId="77777777" w:rsidR="00094B6B" w:rsidRDefault="0009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969908"/>
      <w:docPartObj>
        <w:docPartGallery w:val="Page Numbers (Bottom of Page)"/>
        <w:docPartUnique/>
      </w:docPartObj>
    </w:sdtPr>
    <w:sdtContent>
      <w:p w14:paraId="2AD73EB9" w14:textId="47B7E8D5" w:rsidR="00E96A2B" w:rsidRPr="00E96A2B" w:rsidRDefault="00E96A2B">
        <w:pPr>
          <w:pStyle w:val="Sidefod"/>
          <w:jc w:val="right"/>
          <w:rPr>
            <w:lang w:val="en-US"/>
          </w:rPr>
        </w:pPr>
        <w:r>
          <w:fldChar w:fldCharType="begin"/>
        </w:r>
        <w:r w:rsidRPr="00E96A2B">
          <w:rPr>
            <w:lang w:val="en-US"/>
          </w:rPr>
          <w:instrText>PAGE   \* MERGEFORMAT</w:instrText>
        </w:r>
        <w:r>
          <w:fldChar w:fldCharType="separate"/>
        </w:r>
        <w:r w:rsidRPr="00E96A2B">
          <w:rPr>
            <w:lang w:val="en-US"/>
          </w:rPr>
          <w:t>2</w:t>
        </w:r>
        <w:r>
          <w:fldChar w:fldCharType="end"/>
        </w:r>
      </w:p>
    </w:sdtContent>
  </w:sdt>
  <w:p w14:paraId="3AB1051B" w14:textId="72F3954B" w:rsidR="00E96A2B" w:rsidRPr="00D91872" w:rsidRDefault="00E96A2B" w:rsidP="00E96A2B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>
      <w:rPr>
        <w:lang w:val="en-US"/>
      </w:rPr>
      <w:t>September</w:t>
    </w:r>
    <w:r w:rsidRPr="00D91872">
      <w:rPr>
        <w:lang w:val="en-US"/>
      </w:rPr>
      <w:t xml:space="preserve"> 2022</w:t>
    </w:r>
  </w:p>
  <w:p w14:paraId="0B4C7A0A" w14:textId="77777777" w:rsidR="00400FAB" w:rsidRPr="00E96A2B" w:rsidRDefault="00000000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B72D" w14:textId="77777777" w:rsidR="00094B6B" w:rsidRDefault="00094B6B">
      <w:pPr>
        <w:spacing w:after="0" w:line="240" w:lineRule="auto"/>
      </w:pPr>
      <w:r>
        <w:separator/>
      </w:r>
    </w:p>
  </w:footnote>
  <w:footnote w:type="continuationSeparator" w:id="0">
    <w:p w14:paraId="234A2939" w14:textId="77777777" w:rsidR="00094B6B" w:rsidRDefault="0009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FE"/>
    <w:rsid w:val="000114B3"/>
    <w:rsid w:val="00094B6B"/>
    <w:rsid w:val="001B6DCE"/>
    <w:rsid w:val="00335490"/>
    <w:rsid w:val="003816EB"/>
    <w:rsid w:val="004531AA"/>
    <w:rsid w:val="004771F5"/>
    <w:rsid w:val="004C5735"/>
    <w:rsid w:val="00504443"/>
    <w:rsid w:val="00522931"/>
    <w:rsid w:val="0054741F"/>
    <w:rsid w:val="0062475C"/>
    <w:rsid w:val="007645E7"/>
    <w:rsid w:val="007B0974"/>
    <w:rsid w:val="007C44B4"/>
    <w:rsid w:val="007D1D68"/>
    <w:rsid w:val="007D39DF"/>
    <w:rsid w:val="00892EF0"/>
    <w:rsid w:val="0089567B"/>
    <w:rsid w:val="008E4FE7"/>
    <w:rsid w:val="00937C8D"/>
    <w:rsid w:val="009B1399"/>
    <w:rsid w:val="009B3B89"/>
    <w:rsid w:val="009D4865"/>
    <w:rsid w:val="00A70541"/>
    <w:rsid w:val="00A75726"/>
    <w:rsid w:val="00AB6EFE"/>
    <w:rsid w:val="00AC30DC"/>
    <w:rsid w:val="00B1607C"/>
    <w:rsid w:val="00B77A4D"/>
    <w:rsid w:val="00BF765A"/>
    <w:rsid w:val="00C74375"/>
    <w:rsid w:val="00D668F3"/>
    <w:rsid w:val="00D725AC"/>
    <w:rsid w:val="00DC4B8C"/>
    <w:rsid w:val="00E73EA1"/>
    <w:rsid w:val="00E74573"/>
    <w:rsid w:val="00E9262A"/>
    <w:rsid w:val="00E96A2B"/>
    <w:rsid w:val="00F31906"/>
    <w:rsid w:val="00F44A94"/>
    <w:rsid w:val="00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F65C"/>
  <w15:chartTrackingRefBased/>
  <w15:docId w15:val="{25C6BF70-8EE5-4A47-A439-8CFBBC88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FE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B6E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AB6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6EFE"/>
  </w:style>
  <w:style w:type="character" w:styleId="Hyperlink">
    <w:name w:val="Hyperlink"/>
    <w:basedOn w:val="Standardskrifttypeiafsnit"/>
    <w:uiPriority w:val="99"/>
    <w:unhideWhenUsed/>
    <w:rsid w:val="00E73E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73EA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96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Ilse Duus Weinreich</cp:lastModifiedBy>
  <cp:revision>10</cp:revision>
  <cp:lastPrinted>2022-09-13T11:57:00Z</cp:lastPrinted>
  <dcterms:created xsi:type="dcterms:W3CDTF">2022-09-08T11:38:00Z</dcterms:created>
  <dcterms:modified xsi:type="dcterms:W3CDTF">2022-09-21T06:21:00Z</dcterms:modified>
</cp:coreProperties>
</file>